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BF4A" w14:textId="77777777" w:rsidR="00032773" w:rsidRPr="00032773" w:rsidRDefault="00032773" w:rsidP="00B81091">
      <w:pPr>
        <w:autoSpaceDE w:val="0"/>
        <w:autoSpaceDN w:val="0"/>
        <w:adjustRightInd w:val="0"/>
        <w:spacing w:line="360" w:lineRule="auto"/>
        <w:jc w:val="center"/>
        <w:rPr>
          <w:rFonts w:ascii="Times New Roman" w:hAnsi="Times New Roman" w:cs="Times New Roman"/>
          <w:b/>
          <w:sz w:val="28"/>
          <w:szCs w:val="28"/>
          <w:lang w:val="en-US"/>
        </w:rPr>
      </w:pPr>
      <w:r w:rsidRPr="00032773">
        <w:rPr>
          <w:rFonts w:ascii="Times New Roman" w:hAnsi="Times New Roman" w:cs="Times New Roman"/>
          <w:b/>
          <w:sz w:val="28"/>
          <w:szCs w:val="28"/>
          <w:lang w:val="en-US"/>
        </w:rPr>
        <w:t>REPORT</w:t>
      </w:r>
    </w:p>
    <w:p w14:paraId="6FA493C0" w14:textId="745132AE" w:rsidR="003F20A9" w:rsidRDefault="00032773" w:rsidP="00B81091">
      <w:pPr>
        <w:autoSpaceDE w:val="0"/>
        <w:autoSpaceDN w:val="0"/>
        <w:adjustRightInd w:val="0"/>
        <w:spacing w:line="360" w:lineRule="auto"/>
        <w:jc w:val="center"/>
        <w:rPr>
          <w:rFonts w:ascii="Times New Roman" w:hAnsi="Times New Roman" w:cs="Times New Roman"/>
          <w:b/>
          <w:sz w:val="28"/>
          <w:szCs w:val="28"/>
          <w:lang w:val="en-US"/>
        </w:rPr>
      </w:pPr>
      <w:r w:rsidRPr="00032773">
        <w:rPr>
          <w:rFonts w:ascii="Times New Roman" w:hAnsi="Times New Roman" w:cs="Times New Roman"/>
          <w:b/>
          <w:sz w:val="28"/>
          <w:szCs w:val="28"/>
          <w:lang w:val="en-US"/>
        </w:rPr>
        <w:t>on the activities of the Public Foundation for Support and Development of National Mass Media during 202</w:t>
      </w:r>
      <w:r w:rsidR="00A81F75">
        <w:rPr>
          <w:rFonts w:ascii="Times New Roman" w:hAnsi="Times New Roman" w:cs="Times New Roman"/>
          <w:b/>
          <w:sz w:val="28"/>
          <w:szCs w:val="28"/>
          <w:lang w:val="en-US"/>
        </w:rPr>
        <w:t>1</w:t>
      </w:r>
    </w:p>
    <w:p w14:paraId="5B00D2E2" w14:textId="3000B599" w:rsidR="00815D39" w:rsidRPr="00032773" w:rsidRDefault="00032773"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032773">
        <w:rPr>
          <w:rFonts w:ascii="Times New Roman" w:hAnsi="Times New Roman" w:cs="Times New Roman"/>
          <w:bCs/>
          <w:sz w:val="28"/>
          <w:szCs w:val="28"/>
          <w:lang w:val="en-US"/>
        </w:rPr>
        <w:t xml:space="preserve">The </w:t>
      </w:r>
      <w:r w:rsidR="00A81F75" w:rsidRPr="00A81F75">
        <w:rPr>
          <w:rFonts w:ascii="Times New Roman" w:hAnsi="Times New Roman" w:cs="Times New Roman"/>
          <w:bCs/>
          <w:sz w:val="28"/>
          <w:szCs w:val="28"/>
          <w:lang w:val="en-US"/>
        </w:rPr>
        <w:t>Public Foundation for Support and Development of National Mass Media was established in November 2019 by a group of proactive journalists and bloggers to develop the media sector, provide material support, and uphold the rights of media community representatives in Uzbekistan. Since its registration, the Foundation has undertaken significant work to create equal conditions for mass media in the media market, promote their further development, and ensure the rights of journalists and bloggers</w:t>
      </w:r>
      <w:r w:rsidR="00375C76" w:rsidRPr="00032773">
        <w:rPr>
          <w:rFonts w:ascii="Times New Roman" w:hAnsi="Times New Roman" w:cs="Times New Roman"/>
          <w:bCs/>
          <w:sz w:val="28"/>
          <w:szCs w:val="28"/>
          <w:lang w:val="en-US"/>
        </w:rPr>
        <w:t>.</w:t>
      </w:r>
    </w:p>
    <w:p w14:paraId="6155FDCF" w14:textId="1EE25CF0" w:rsidR="0073355F" w:rsidRPr="00032773" w:rsidRDefault="00A81F75"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A81F75">
        <w:rPr>
          <w:rFonts w:ascii="Times New Roman" w:hAnsi="Times New Roman" w:cs="Times New Roman"/>
          <w:bCs/>
          <w:sz w:val="28"/>
          <w:szCs w:val="28"/>
          <w:lang w:val="en-US"/>
        </w:rPr>
        <w:t xml:space="preserve">The main sources of the Foundation's financial resources in 2021 were charitable contributions from local organisations. In total, </w:t>
      </w:r>
      <w:r w:rsidRPr="00A81F75">
        <w:rPr>
          <w:rFonts w:ascii="Times New Roman" w:hAnsi="Times New Roman" w:cs="Times New Roman"/>
          <w:b/>
          <w:sz w:val="28"/>
          <w:szCs w:val="28"/>
          <w:lang w:val="en-US"/>
        </w:rPr>
        <w:t>12,493 million sums</w:t>
      </w:r>
      <w:r w:rsidRPr="00A81F75">
        <w:rPr>
          <w:rFonts w:ascii="Times New Roman" w:hAnsi="Times New Roman" w:cs="Times New Roman"/>
          <w:bCs/>
          <w:sz w:val="28"/>
          <w:szCs w:val="28"/>
          <w:lang w:val="en-US"/>
        </w:rPr>
        <w:t xml:space="preserve"> were credited to its account</w:t>
      </w:r>
      <w:r w:rsidR="00930264" w:rsidRPr="00032773">
        <w:rPr>
          <w:rFonts w:ascii="Times New Roman" w:hAnsi="Times New Roman" w:cs="Times New Roman"/>
          <w:bCs/>
          <w:sz w:val="28"/>
          <w:szCs w:val="28"/>
          <w:lang w:val="en-US"/>
        </w:rPr>
        <w:t>.</w:t>
      </w:r>
    </w:p>
    <w:p w14:paraId="0A066BC4" w14:textId="17490397" w:rsidR="00493BBF" w:rsidRPr="00032773" w:rsidRDefault="00A81F75"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A81F75">
        <w:rPr>
          <w:rFonts w:ascii="Times New Roman" w:hAnsi="Times New Roman" w:cs="Times New Roman"/>
          <w:bCs/>
          <w:sz w:val="28"/>
          <w:szCs w:val="28"/>
          <w:lang w:val="en-US"/>
        </w:rPr>
        <w:t>These funds were allocated to implement the Foundation's statutory objectives in areas such as the development of national mass media and comprehensive support for media outlets, journalists, and bloggers; support for children with visual impairments under the "</w:t>
      </w:r>
      <w:r>
        <w:rPr>
          <w:rFonts w:ascii="Times New Roman" w:hAnsi="Times New Roman" w:cs="Times New Roman"/>
          <w:bCs/>
          <w:sz w:val="28"/>
          <w:szCs w:val="28"/>
          <w:lang w:val="en-US"/>
        </w:rPr>
        <w:t>Ko‘ngil Ko‘zi</w:t>
      </w:r>
      <w:r w:rsidRPr="00A81F75">
        <w:rPr>
          <w:rFonts w:ascii="Times New Roman" w:hAnsi="Times New Roman" w:cs="Times New Roman"/>
          <w:bCs/>
          <w:sz w:val="28"/>
          <w:szCs w:val="28"/>
          <w:lang w:val="en-US"/>
        </w:rPr>
        <w:t>" project; development of the intellectual movement in the country through the capabilities of the NGO "Zakovat"; and assistance in addressing gender issues. Specifically</w:t>
      </w:r>
      <w:r w:rsidR="00FA6B6D" w:rsidRPr="00032773">
        <w:rPr>
          <w:rFonts w:ascii="Times New Roman" w:hAnsi="Times New Roman" w:cs="Times New Roman"/>
          <w:bCs/>
          <w:sz w:val="28"/>
          <w:szCs w:val="28"/>
          <w:lang w:val="en-US"/>
        </w:rPr>
        <w:t>:</w:t>
      </w:r>
    </w:p>
    <w:p w14:paraId="20AD9E3A" w14:textId="79842449" w:rsidR="00BA7B78" w:rsidRPr="00032773" w:rsidRDefault="008047E1"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bCs/>
          <w:sz w:val="28"/>
          <w:szCs w:val="28"/>
          <w:lang w:val="en-US"/>
        </w:rPr>
        <w:t>– </w:t>
      </w:r>
      <w:r w:rsidR="00A81F75" w:rsidRPr="00A81F75">
        <w:rPr>
          <w:rFonts w:ascii="Times New Roman" w:hAnsi="Times New Roman" w:cs="Times New Roman"/>
          <w:bCs/>
          <w:sz w:val="28"/>
          <w:szCs w:val="28"/>
          <w:lang w:val="en-US"/>
        </w:rPr>
        <w:t>Within the framework of providing financial support to media outlets, journalists, and bloggers, the Foundation offered financial assistance to several media editorial offices and covered the accommodation expenses of veteran journalist Rustam Obidov, who has many years of experience in the media, during 2021 at a specialised care home for labour veterans</w:t>
      </w:r>
      <w:r w:rsidR="00A81F75">
        <w:rPr>
          <w:rFonts w:ascii="Times New Roman" w:hAnsi="Times New Roman" w:cs="Times New Roman"/>
          <w:bCs/>
          <w:sz w:val="28"/>
          <w:szCs w:val="28"/>
          <w:lang w:val="en-US"/>
        </w:rPr>
        <w:t>;</w:t>
      </w:r>
    </w:p>
    <w:p w14:paraId="46D061B2" w14:textId="2FB6809D" w:rsidR="008047E1" w:rsidRPr="00032773" w:rsidRDefault="008047E1"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032773">
        <w:rPr>
          <w:rFonts w:ascii="Times New Roman" w:hAnsi="Times New Roman" w:cs="Times New Roman"/>
          <w:sz w:val="28"/>
          <w:szCs w:val="28"/>
          <w:lang w:val="en-US"/>
        </w:rPr>
        <w:t>– </w:t>
      </w:r>
      <w:r w:rsidR="00A81F75" w:rsidRPr="00A81F75">
        <w:rPr>
          <w:rFonts w:ascii="Times New Roman" w:hAnsi="Times New Roman" w:cs="Times New Roman"/>
          <w:sz w:val="28"/>
          <w:szCs w:val="28"/>
          <w:lang w:val="en-US"/>
        </w:rPr>
        <w:t xml:space="preserve">Throughout 2021, the Foundation worked on developing proposals and recommendations to ensure openness and transparency in the activities of state bodies, as well as determining promising directions for their communication strategies. For these purposes, specialists from a major analytical centre (the </w:t>
      </w:r>
      <w:r w:rsidR="00A81F75" w:rsidRPr="00A81F75">
        <w:rPr>
          <w:rFonts w:ascii="Times New Roman" w:hAnsi="Times New Roman" w:cs="Times New Roman"/>
          <w:sz w:val="28"/>
          <w:szCs w:val="28"/>
          <w:lang w:val="en-US"/>
        </w:rPr>
        <w:lastRenderedPageBreak/>
        <w:t>company "Krimbur"), specialising in the study of social media, were invited to Uzbekistan and negotiations were conducted</w:t>
      </w:r>
      <w:r w:rsidR="00A81F75">
        <w:rPr>
          <w:rFonts w:ascii="Times New Roman" w:hAnsi="Times New Roman" w:cs="Times New Roman"/>
          <w:sz w:val="28"/>
          <w:szCs w:val="28"/>
          <w:lang w:val="en-US"/>
        </w:rPr>
        <w:t>;</w:t>
      </w:r>
    </w:p>
    <w:p w14:paraId="41B0AE68" w14:textId="0B43BABD" w:rsidR="00B2353E" w:rsidRPr="00032773" w:rsidRDefault="00B2353E"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363A9F">
        <w:rPr>
          <w:rFonts w:ascii="Times New Roman" w:hAnsi="Times New Roman" w:cs="Times New Roman"/>
          <w:sz w:val="28"/>
          <w:szCs w:val="28"/>
          <w:lang w:val="uz-Cyrl-UZ"/>
        </w:rPr>
        <w:t>– </w:t>
      </w:r>
      <w:r w:rsidR="00CF1AA2" w:rsidRPr="00CF1AA2">
        <w:rPr>
          <w:rFonts w:ascii="Times New Roman" w:hAnsi="Times New Roman" w:cs="Times New Roman"/>
          <w:sz w:val="28"/>
          <w:szCs w:val="28"/>
          <w:lang w:val="en-US"/>
        </w:rPr>
        <w:t xml:space="preserve">The Foundation actively participated in organising and holding the </w:t>
      </w:r>
      <w:r w:rsidR="00CF1AA2" w:rsidRPr="00CF1AA2">
        <w:rPr>
          <w:rFonts w:ascii="Times New Roman" w:hAnsi="Times New Roman" w:cs="Times New Roman"/>
          <w:b/>
          <w:bCs/>
          <w:sz w:val="28"/>
          <w:szCs w:val="28"/>
          <w:lang w:val="en-US"/>
        </w:rPr>
        <w:t>23rd Central Asian Media Conference</w:t>
      </w:r>
      <w:r w:rsidR="00CF1AA2" w:rsidRPr="00CF1AA2">
        <w:rPr>
          <w:rFonts w:ascii="Times New Roman" w:hAnsi="Times New Roman" w:cs="Times New Roman"/>
          <w:sz w:val="28"/>
          <w:szCs w:val="28"/>
          <w:lang w:val="en-US"/>
        </w:rPr>
        <w:t>, organised by the Office of the OSCE Representative on Freedom of the Media on 9–10 September 2021 in Tashkent. During the speeches, the Foundation's leaders shared their assessments of the state of mass media development in Uzbekistan with conference participants and put forward a number of proposals to ensure freedom of speech and further expand access to information</w:t>
      </w:r>
      <w:r w:rsidRPr="00032773">
        <w:rPr>
          <w:rFonts w:ascii="Times New Roman" w:hAnsi="Times New Roman" w:cs="Times New Roman"/>
          <w:sz w:val="28"/>
          <w:szCs w:val="28"/>
          <w:lang w:val="en-US"/>
        </w:rPr>
        <w:t>.</w:t>
      </w:r>
    </w:p>
    <w:p w14:paraId="321FAF5D" w14:textId="4292BB22" w:rsidR="00B2353E" w:rsidRPr="00032773" w:rsidRDefault="00B2353E"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363A9F">
        <w:rPr>
          <w:rFonts w:ascii="Times New Roman" w:hAnsi="Times New Roman" w:cs="Times New Roman"/>
          <w:sz w:val="28"/>
          <w:szCs w:val="28"/>
          <w:lang w:val="uz-Cyrl-UZ"/>
        </w:rPr>
        <w:t>–</w:t>
      </w:r>
      <w:r w:rsidRPr="00032773">
        <w:rPr>
          <w:rFonts w:ascii="Times New Roman" w:hAnsi="Times New Roman" w:cs="Times New Roman"/>
          <w:sz w:val="28"/>
          <w:szCs w:val="28"/>
          <w:lang w:val="en-US"/>
        </w:rPr>
        <w:t> </w:t>
      </w:r>
      <w:r w:rsidR="00CF1AA2" w:rsidRPr="00CF1AA2">
        <w:rPr>
          <w:rFonts w:ascii="Times New Roman" w:hAnsi="Times New Roman" w:cs="Times New Roman"/>
          <w:sz w:val="28"/>
          <w:szCs w:val="28"/>
          <w:lang w:val="en-US"/>
        </w:rPr>
        <w:t>After the conclusion of the 23rd Central Asian Media Conference</w:t>
      </w:r>
      <w:r w:rsidR="00CF1AA2" w:rsidRPr="00CF1AA2">
        <w:rPr>
          <w:rFonts w:ascii="Times New Roman" w:hAnsi="Times New Roman" w:cs="Times New Roman"/>
          <w:b/>
          <w:bCs/>
          <w:sz w:val="28"/>
          <w:szCs w:val="28"/>
          <w:lang w:val="en-US"/>
        </w:rPr>
        <w:t>, the OSCE Representative on Freedom of the Media, Teresa Ribeiro</w:t>
      </w:r>
      <w:r w:rsidR="00CF1AA2" w:rsidRPr="00CF1AA2">
        <w:rPr>
          <w:rFonts w:ascii="Times New Roman" w:hAnsi="Times New Roman" w:cs="Times New Roman"/>
          <w:sz w:val="28"/>
          <w:szCs w:val="28"/>
          <w:lang w:val="en-US"/>
        </w:rPr>
        <w:t>, along with her delegation, visited the office of the Mass Media Foundation. During the meeting, the results of the past conference were discussed, as well as opportunities for future cooperation</w:t>
      </w:r>
      <w:r w:rsidRPr="00032773">
        <w:rPr>
          <w:rFonts w:ascii="Times New Roman" w:hAnsi="Times New Roman" w:cs="Times New Roman"/>
          <w:sz w:val="28"/>
          <w:szCs w:val="28"/>
          <w:lang w:val="en-US"/>
        </w:rPr>
        <w:t xml:space="preserve">. </w:t>
      </w:r>
    </w:p>
    <w:p w14:paraId="049745A0" w14:textId="56E508DD" w:rsidR="00B2353E" w:rsidRPr="00032773" w:rsidRDefault="00B2353E" w:rsidP="00CF1AA2">
      <w:pPr>
        <w:autoSpaceDE w:val="0"/>
        <w:autoSpaceDN w:val="0"/>
        <w:adjustRightInd w:val="0"/>
        <w:spacing w:line="360" w:lineRule="auto"/>
        <w:ind w:firstLine="567"/>
        <w:jc w:val="both"/>
        <w:rPr>
          <w:rFonts w:ascii="Times New Roman" w:hAnsi="Times New Roman" w:cs="Times New Roman"/>
          <w:sz w:val="28"/>
          <w:szCs w:val="28"/>
          <w:lang w:val="en-US"/>
        </w:rPr>
      </w:pPr>
      <w:r w:rsidRPr="00363A9F">
        <w:rPr>
          <w:rFonts w:ascii="Times New Roman" w:hAnsi="Times New Roman" w:cs="Times New Roman"/>
          <w:sz w:val="28"/>
          <w:szCs w:val="28"/>
          <w:lang w:val="uz-Cyrl-UZ"/>
        </w:rPr>
        <w:t>–</w:t>
      </w:r>
      <w:r w:rsidRPr="00032773">
        <w:rPr>
          <w:rFonts w:ascii="Times New Roman" w:hAnsi="Times New Roman" w:cs="Times New Roman"/>
          <w:sz w:val="28"/>
          <w:szCs w:val="28"/>
          <w:lang w:val="en-US"/>
        </w:rPr>
        <w:t> </w:t>
      </w:r>
      <w:r w:rsidR="00CF1AA2" w:rsidRPr="00CF1AA2">
        <w:rPr>
          <w:rFonts w:ascii="Times New Roman" w:hAnsi="Times New Roman" w:cs="Times New Roman"/>
          <w:sz w:val="28"/>
          <w:szCs w:val="28"/>
          <w:lang w:val="en-US"/>
        </w:rPr>
        <w:t xml:space="preserve">Within the framework of the joint project </w:t>
      </w:r>
      <w:r w:rsidR="00CF1AA2" w:rsidRPr="00CF1AA2">
        <w:rPr>
          <w:rFonts w:ascii="Times New Roman" w:hAnsi="Times New Roman" w:cs="Times New Roman"/>
          <w:b/>
          <w:bCs/>
          <w:sz w:val="28"/>
          <w:szCs w:val="28"/>
          <w:lang w:val="en-US"/>
        </w:rPr>
        <w:t>"Support for Mass Media in Uzbekistan"</w:t>
      </w:r>
      <w:r w:rsidR="00CF1AA2" w:rsidRPr="00CF1AA2">
        <w:rPr>
          <w:rFonts w:ascii="Times New Roman" w:hAnsi="Times New Roman" w:cs="Times New Roman"/>
          <w:sz w:val="28"/>
          <w:szCs w:val="28"/>
          <w:lang w:val="en-US"/>
        </w:rPr>
        <w:t xml:space="preserve"> between the Mass Media Foundation and the OSCE Project Co-ordinator in Uzbekistan, two-day training sessions titled "</w:t>
      </w:r>
      <w:r w:rsidR="00CF1AA2" w:rsidRPr="00CF1AA2">
        <w:rPr>
          <w:rFonts w:ascii="Times New Roman" w:hAnsi="Times New Roman" w:cs="Times New Roman"/>
          <w:b/>
          <w:bCs/>
          <w:sz w:val="28"/>
          <w:szCs w:val="28"/>
          <w:lang w:val="en-US"/>
        </w:rPr>
        <w:t>Building the Capacity of Journalists and Bloggers in Legal and Media Information Literacy"</w:t>
      </w:r>
      <w:r w:rsidR="00CF1AA2" w:rsidRPr="00CF1AA2">
        <w:rPr>
          <w:rFonts w:ascii="Times New Roman" w:hAnsi="Times New Roman" w:cs="Times New Roman"/>
          <w:sz w:val="28"/>
          <w:szCs w:val="28"/>
          <w:lang w:val="en-US"/>
        </w:rPr>
        <w:t xml:space="preserve"> were held in all regions of the country. Participants gained knowledge on the legal aspects of media work, including the rights and obligations of journalists and bloggers, analysed several situations based on case studies that journalists and bloggers often encounter in their professional activities, and discussed legal mechanisms for protecting the rights and interests of media workers. The total coverage was 240 people. It is worth emphasising that experienced media specialists and professional lawyers were engaged as trainers</w:t>
      </w:r>
      <w:r w:rsidRPr="00032773">
        <w:rPr>
          <w:rFonts w:ascii="Times New Roman" w:hAnsi="Times New Roman" w:cs="Times New Roman"/>
          <w:sz w:val="28"/>
          <w:szCs w:val="28"/>
          <w:lang w:val="en-US"/>
        </w:rPr>
        <w:t>.</w:t>
      </w:r>
    </w:p>
    <w:p w14:paraId="680253AA" w14:textId="69CE3147" w:rsidR="007870A2" w:rsidRPr="00032773" w:rsidRDefault="00CF1AA2" w:rsidP="00B81091">
      <w:pPr>
        <w:spacing w:line="360" w:lineRule="auto"/>
        <w:ind w:firstLine="567"/>
        <w:jc w:val="both"/>
        <w:rPr>
          <w:rFonts w:ascii="Times New Roman" w:hAnsi="Times New Roman" w:cs="Times New Roman"/>
          <w:sz w:val="28"/>
          <w:szCs w:val="28"/>
          <w:lang w:val="en-US"/>
        </w:rPr>
      </w:pPr>
      <w:r w:rsidRPr="00CF1AA2">
        <w:rPr>
          <w:rFonts w:ascii="Times New Roman" w:hAnsi="Times New Roman" w:cs="Times New Roman"/>
          <w:sz w:val="28"/>
          <w:szCs w:val="28"/>
          <w:lang w:val="en-US"/>
        </w:rPr>
        <w:t xml:space="preserve">An important direction of the Foundation's activity in the reporting period was the </w:t>
      </w:r>
      <w:r w:rsidRPr="00CF1AA2">
        <w:rPr>
          <w:rFonts w:ascii="Times New Roman" w:hAnsi="Times New Roman" w:cs="Times New Roman"/>
          <w:b/>
          <w:bCs/>
          <w:sz w:val="28"/>
          <w:szCs w:val="28"/>
          <w:lang w:val="en-US"/>
        </w:rPr>
        <w:t>development of the intellectual youth movement in the country</w:t>
      </w:r>
      <w:r w:rsidRPr="00CF1AA2">
        <w:rPr>
          <w:rFonts w:ascii="Times New Roman" w:hAnsi="Times New Roman" w:cs="Times New Roman"/>
          <w:sz w:val="28"/>
          <w:szCs w:val="28"/>
          <w:lang w:val="en-US"/>
        </w:rPr>
        <w:t>. Thus, in 2021, the Foundation became the sole founder of the NGO "Intellectual Club Zakovat" and created all the necessary conditions for involving youth from across the republic in this movement</w:t>
      </w:r>
      <w:r w:rsidR="007870A2" w:rsidRPr="00032773">
        <w:rPr>
          <w:rFonts w:ascii="Times New Roman" w:hAnsi="Times New Roman" w:cs="Times New Roman"/>
          <w:sz w:val="28"/>
          <w:szCs w:val="28"/>
          <w:lang w:val="en-US"/>
        </w:rPr>
        <w:t xml:space="preserve">. </w:t>
      </w:r>
    </w:p>
    <w:p w14:paraId="3C509F16" w14:textId="07985BAC" w:rsidR="007870A2" w:rsidRPr="00032773" w:rsidRDefault="00CF1AA2" w:rsidP="00B81091">
      <w:pPr>
        <w:spacing w:line="360" w:lineRule="auto"/>
        <w:ind w:firstLine="567"/>
        <w:jc w:val="both"/>
        <w:rPr>
          <w:rFonts w:ascii="Times New Roman" w:hAnsi="Times New Roman" w:cs="Times New Roman"/>
          <w:sz w:val="28"/>
          <w:szCs w:val="28"/>
          <w:lang w:val="en-US"/>
        </w:rPr>
      </w:pPr>
      <w:r w:rsidRPr="00CF1AA2">
        <w:rPr>
          <w:rFonts w:ascii="Times New Roman" w:hAnsi="Times New Roman" w:cs="Times New Roman"/>
          <w:b/>
          <w:bCs/>
          <w:sz w:val="28"/>
          <w:szCs w:val="28"/>
          <w:lang w:val="en-US"/>
        </w:rPr>
        <w:lastRenderedPageBreak/>
        <w:t>1.</w:t>
      </w:r>
      <w:r>
        <w:rPr>
          <w:rFonts w:ascii="Times New Roman" w:hAnsi="Times New Roman" w:cs="Times New Roman"/>
          <w:sz w:val="28"/>
          <w:szCs w:val="28"/>
          <w:lang w:val="en-US"/>
        </w:rPr>
        <w:t xml:space="preserve"> </w:t>
      </w:r>
      <w:r w:rsidRPr="00CF1AA2">
        <w:rPr>
          <w:rFonts w:ascii="Times New Roman" w:hAnsi="Times New Roman" w:cs="Times New Roman"/>
          <w:sz w:val="28"/>
          <w:szCs w:val="28"/>
          <w:lang w:val="en-US"/>
        </w:rPr>
        <w:t xml:space="preserve">The first initiative to attract youth to the intellectual movement was a large-scale championship of the game "Zakovat". For participation, more than </w:t>
      </w:r>
      <w:r w:rsidRPr="00CF1AA2">
        <w:rPr>
          <w:rFonts w:ascii="Times New Roman" w:hAnsi="Times New Roman" w:cs="Times New Roman"/>
          <w:b/>
          <w:bCs/>
          <w:sz w:val="28"/>
          <w:szCs w:val="28"/>
          <w:lang w:val="en-US"/>
        </w:rPr>
        <w:t>13,000 applicants</w:t>
      </w:r>
      <w:r w:rsidRPr="00CF1AA2">
        <w:rPr>
          <w:rFonts w:ascii="Times New Roman" w:hAnsi="Times New Roman" w:cs="Times New Roman"/>
          <w:sz w:val="28"/>
          <w:szCs w:val="28"/>
          <w:lang w:val="en-US"/>
        </w:rPr>
        <w:t xml:space="preserve"> submitted applications to join the "Zakovat" club: </w:t>
      </w:r>
      <w:r w:rsidRPr="00CF1AA2">
        <w:rPr>
          <w:rFonts w:ascii="Times New Roman" w:hAnsi="Times New Roman" w:cs="Times New Roman"/>
          <w:b/>
          <w:bCs/>
          <w:sz w:val="28"/>
          <w:szCs w:val="28"/>
          <w:lang w:val="en-US"/>
        </w:rPr>
        <w:t>1,932 people</w:t>
      </w:r>
      <w:r w:rsidRPr="00CF1AA2">
        <w:rPr>
          <w:rFonts w:ascii="Times New Roman" w:hAnsi="Times New Roman" w:cs="Times New Roman"/>
          <w:sz w:val="28"/>
          <w:szCs w:val="28"/>
          <w:lang w:val="en-US"/>
        </w:rPr>
        <w:t xml:space="preserve"> were registered as part of </w:t>
      </w:r>
      <w:r w:rsidRPr="00CF1AA2">
        <w:rPr>
          <w:rFonts w:ascii="Times New Roman" w:hAnsi="Times New Roman" w:cs="Times New Roman"/>
          <w:b/>
          <w:bCs/>
          <w:sz w:val="28"/>
          <w:szCs w:val="28"/>
          <w:lang w:val="en-US"/>
        </w:rPr>
        <w:t>322 teams</w:t>
      </w:r>
      <w:r w:rsidRPr="00CF1AA2">
        <w:rPr>
          <w:rFonts w:ascii="Times New Roman" w:hAnsi="Times New Roman" w:cs="Times New Roman"/>
          <w:sz w:val="28"/>
          <w:szCs w:val="28"/>
          <w:lang w:val="en-US"/>
        </w:rPr>
        <w:t xml:space="preserve">, and another </w:t>
      </w:r>
      <w:r w:rsidRPr="00CF1AA2">
        <w:rPr>
          <w:rFonts w:ascii="Times New Roman" w:hAnsi="Times New Roman" w:cs="Times New Roman"/>
          <w:b/>
          <w:bCs/>
          <w:sz w:val="28"/>
          <w:szCs w:val="28"/>
          <w:lang w:val="en-US"/>
        </w:rPr>
        <w:t>11,111 individually</w:t>
      </w:r>
      <w:r w:rsidR="007870A2" w:rsidRPr="00032773">
        <w:rPr>
          <w:rFonts w:ascii="Times New Roman" w:hAnsi="Times New Roman" w:cs="Times New Roman"/>
          <w:sz w:val="28"/>
          <w:szCs w:val="28"/>
          <w:lang w:val="en-US"/>
        </w:rPr>
        <w:t>.</w:t>
      </w:r>
    </w:p>
    <w:p w14:paraId="7BF3F245" w14:textId="55E6A310" w:rsidR="007870A2" w:rsidRPr="00032773" w:rsidRDefault="00CF1AA2"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CF1AA2">
        <w:rPr>
          <w:rFonts w:ascii="Times New Roman" w:hAnsi="Times New Roman" w:cs="Times New Roman"/>
          <w:sz w:val="28"/>
          <w:szCs w:val="28"/>
          <w:lang w:val="en-US"/>
        </w:rPr>
        <w:t xml:space="preserve">To participate in the "Zakovat" tournament of Tashkent and Tashkent region, on 28 February 2021, a casting of experts was held at Humo Arena Palace—the largest ice palace in Central Asia by capacity—with the aim of distributing them into teams according to their level of preparation. </w:t>
      </w:r>
      <w:r w:rsidRPr="00CF1AA2">
        <w:rPr>
          <w:rFonts w:ascii="Times New Roman" w:hAnsi="Times New Roman" w:cs="Times New Roman"/>
          <w:b/>
          <w:bCs/>
          <w:sz w:val="28"/>
          <w:szCs w:val="28"/>
          <w:lang w:val="en-US"/>
        </w:rPr>
        <w:t>More than 7,000 people</w:t>
      </w:r>
      <w:r w:rsidRPr="00CF1AA2">
        <w:rPr>
          <w:rFonts w:ascii="Times New Roman" w:hAnsi="Times New Roman" w:cs="Times New Roman"/>
          <w:sz w:val="28"/>
          <w:szCs w:val="28"/>
          <w:lang w:val="en-US"/>
        </w:rPr>
        <w:t xml:space="preserve"> participated</w:t>
      </w:r>
      <w:r w:rsidR="007870A2" w:rsidRPr="00032773">
        <w:rPr>
          <w:rFonts w:ascii="Times New Roman" w:hAnsi="Times New Roman" w:cs="Times New Roman"/>
          <w:sz w:val="28"/>
          <w:szCs w:val="28"/>
          <w:lang w:val="en-US"/>
        </w:rPr>
        <w:t>.</w:t>
      </w:r>
    </w:p>
    <w:p w14:paraId="58A234C1" w14:textId="2A198050" w:rsidR="007870A2" w:rsidRPr="00032773" w:rsidRDefault="00CF1AA2" w:rsidP="00B81091">
      <w:pPr>
        <w:spacing w:line="360" w:lineRule="auto"/>
        <w:ind w:firstLine="567"/>
        <w:jc w:val="both"/>
        <w:rPr>
          <w:rFonts w:ascii="Times New Roman" w:hAnsi="Times New Roman" w:cs="Times New Roman"/>
          <w:sz w:val="28"/>
          <w:szCs w:val="28"/>
          <w:lang w:val="en-US"/>
        </w:rPr>
      </w:pPr>
      <w:r w:rsidRPr="00CF1AA2">
        <w:rPr>
          <w:rFonts w:ascii="Times New Roman" w:hAnsi="Times New Roman" w:cs="Times New Roman"/>
          <w:sz w:val="28"/>
          <w:szCs w:val="28"/>
          <w:lang w:val="en-US"/>
        </w:rPr>
        <w:t xml:space="preserve">On 11 March, in the pavilion of the "Uzbekfilm" film studio, the final matches for 1st, 2nd, and 3rd places of the tournament were held. A total of </w:t>
      </w:r>
      <w:r w:rsidRPr="00CF1AA2">
        <w:rPr>
          <w:rFonts w:ascii="Times New Roman" w:hAnsi="Times New Roman" w:cs="Times New Roman"/>
          <w:b/>
          <w:bCs/>
          <w:sz w:val="28"/>
          <w:szCs w:val="28"/>
          <w:lang w:val="en-US"/>
        </w:rPr>
        <w:t>530 teams</w:t>
      </w:r>
      <w:r w:rsidRPr="00CF1AA2">
        <w:rPr>
          <w:rFonts w:ascii="Times New Roman" w:hAnsi="Times New Roman" w:cs="Times New Roman"/>
          <w:sz w:val="28"/>
          <w:szCs w:val="28"/>
          <w:lang w:val="en-US"/>
        </w:rPr>
        <w:t xml:space="preserve"> from the capital region and the city of Tashkent participated in the tournament</w:t>
      </w:r>
      <w:r w:rsidR="007870A2" w:rsidRPr="00032773">
        <w:rPr>
          <w:rFonts w:ascii="Times New Roman" w:hAnsi="Times New Roman" w:cs="Times New Roman"/>
          <w:sz w:val="28"/>
          <w:szCs w:val="28"/>
          <w:lang w:val="en-US"/>
        </w:rPr>
        <w:t>.</w:t>
      </w:r>
    </w:p>
    <w:p w14:paraId="61CEBB55" w14:textId="394AFC75" w:rsidR="007870A2" w:rsidRPr="00032773" w:rsidRDefault="00CF1AA2" w:rsidP="00B81091">
      <w:pPr>
        <w:spacing w:line="360" w:lineRule="auto"/>
        <w:ind w:firstLine="567"/>
        <w:jc w:val="both"/>
        <w:rPr>
          <w:rFonts w:ascii="Times New Roman" w:hAnsi="Times New Roman" w:cs="Times New Roman"/>
          <w:sz w:val="28"/>
          <w:szCs w:val="28"/>
          <w:lang w:val="en-US"/>
        </w:rPr>
      </w:pPr>
      <w:r w:rsidRPr="00CF1AA2">
        <w:rPr>
          <w:rFonts w:ascii="Times New Roman" w:hAnsi="Times New Roman" w:cs="Times New Roman"/>
          <w:b/>
          <w:bCs/>
          <w:sz w:val="28"/>
          <w:szCs w:val="28"/>
          <w:lang w:val="en-US"/>
        </w:rPr>
        <w:t>2.</w:t>
      </w:r>
      <w:r>
        <w:rPr>
          <w:rFonts w:ascii="Times New Roman" w:hAnsi="Times New Roman" w:cs="Times New Roman"/>
          <w:sz w:val="28"/>
          <w:szCs w:val="28"/>
          <w:lang w:val="en-US"/>
        </w:rPr>
        <w:t xml:space="preserve"> </w:t>
      </w:r>
      <w:r w:rsidRPr="00CF1AA2">
        <w:rPr>
          <w:rFonts w:ascii="Times New Roman" w:hAnsi="Times New Roman" w:cs="Times New Roman"/>
          <w:sz w:val="28"/>
          <w:szCs w:val="28"/>
          <w:lang w:val="en-US"/>
        </w:rPr>
        <w:t xml:space="preserve">The overwhelming interest in the game prompted its organisers to create a Russian-language league "Zakovat". On 2 May 2021, the first tournament of the Russian-language league "Zakovat" was held in the Tashkent Botanical Garden. The event was attended by </w:t>
      </w:r>
      <w:r w:rsidRPr="00BE23F7">
        <w:rPr>
          <w:rFonts w:ascii="Times New Roman" w:hAnsi="Times New Roman" w:cs="Times New Roman"/>
          <w:b/>
          <w:bCs/>
          <w:sz w:val="28"/>
          <w:szCs w:val="28"/>
          <w:lang w:val="en-US"/>
        </w:rPr>
        <w:t>187 teams</w:t>
      </w:r>
      <w:r w:rsidRPr="00CF1AA2">
        <w:rPr>
          <w:rFonts w:ascii="Times New Roman" w:hAnsi="Times New Roman" w:cs="Times New Roman"/>
          <w:sz w:val="28"/>
          <w:szCs w:val="28"/>
          <w:lang w:val="en-US"/>
        </w:rPr>
        <w:t xml:space="preserve"> from all over the republic, setting an absolute record for the number of players in intellectual games in the Russian-language segment both in Uzbekistan and the CIS. Even the World Championships of "What? Where? When?" gather no more than 70–80 teams</w:t>
      </w:r>
      <w:r w:rsidR="007870A2" w:rsidRPr="00032773">
        <w:rPr>
          <w:rFonts w:ascii="Times New Roman" w:hAnsi="Times New Roman" w:cs="Times New Roman"/>
          <w:sz w:val="28"/>
          <w:szCs w:val="28"/>
          <w:lang w:val="en-US"/>
        </w:rPr>
        <w:t>.</w:t>
      </w:r>
    </w:p>
    <w:p w14:paraId="356D1816" w14:textId="21D82C30" w:rsidR="007870A2" w:rsidRDefault="00BE23F7"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BE23F7">
        <w:rPr>
          <w:rFonts w:ascii="Times New Roman" w:hAnsi="Times New Roman" w:cs="Times New Roman"/>
          <w:bCs/>
          <w:sz w:val="28"/>
          <w:szCs w:val="28"/>
          <w:lang w:val="en-US"/>
        </w:rPr>
        <w:t xml:space="preserve">From March to June 2021, regional championships of the game "Zakovat" were held in all regions of Uzbekistan. In each, </w:t>
      </w:r>
      <w:r w:rsidRPr="00BE23F7">
        <w:rPr>
          <w:rFonts w:ascii="Times New Roman" w:hAnsi="Times New Roman" w:cs="Times New Roman"/>
          <w:b/>
          <w:sz w:val="28"/>
          <w:szCs w:val="28"/>
          <w:lang w:val="en-US"/>
        </w:rPr>
        <w:t>four winning teams</w:t>
      </w:r>
      <w:r w:rsidRPr="00BE23F7">
        <w:rPr>
          <w:rFonts w:ascii="Times New Roman" w:hAnsi="Times New Roman" w:cs="Times New Roman"/>
          <w:bCs/>
          <w:sz w:val="28"/>
          <w:szCs w:val="28"/>
          <w:lang w:val="en-US"/>
        </w:rPr>
        <w:t xml:space="preserve"> were identified</w:t>
      </w:r>
      <w:r w:rsidR="007870A2" w:rsidRPr="00032773">
        <w:rPr>
          <w:rFonts w:ascii="Times New Roman" w:hAnsi="Times New Roman" w:cs="Times New Roman"/>
          <w:bCs/>
          <w:sz w:val="28"/>
          <w:szCs w:val="28"/>
          <w:lang w:val="en-US"/>
        </w:rPr>
        <w:t>.</w:t>
      </w:r>
    </w:p>
    <w:p w14:paraId="67861F80" w14:textId="6713E5F3" w:rsidR="00BE23F7" w:rsidRPr="00032773" w:rsidRDefault="00BE23F7"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BE23F7">
        <w:rPr>
          <w:rFonts w:ascii="Times New Roman" w:hAnsi="Times New Roman" w:cs="Times New Roman"/>
          <w:bCs/>
          <w:sz w:val="28"/>
          <w:szCs w:val="28"/>
          <w:lang w:val="en-US"/>
        </w:rPr>
        <w:t xml:space="preserve">Prizes: first place — </w:t>
      </w:r>
      <w:r w:rsidRPr="00BE23F7">
        <w:rPr>
          <w:rFonts w:ascii="Times New Roman" w:hAnsi="Times New Roman" w:cs="Times New Roman"/>
          <w:b/>
          <w:sz w:val="28"/>
          <w:szCs w:val="28"/>
          <w:lang w:val="en-US"/>
        </w:rPr>
        <w:t>100 million sums</w:t>
      </w:r>
      <w:r w:rsidRPr="00BE23F7">
        <w:rPr>
          <w:rFonts w:ascii="Times New Roman" w:hAnsi="Times New Roman" w:cs="Times New Roman"/>
          <w:bCs/>
          <w:sz w:val="28"/>
          <w:szCs w:val="28"/>
          <w:lang w:val="en-US"/>
        </w:rPr>
        <w:t xml:space="preserve">, second place — </w:t>
      </w:r>
      <w:r w:rsidRPr="00BE23F7">
        <w:rPr>
          <w:rFonts w:ascii="Times New Roman" w:hAnsi="Times New Roman" w:cs="Times New Roman"/>
          <w:b/>
          <w:sz w:val="28"/>
          <w:szCs w:val="28"/>
          <w:lang w:val="en-US"/>
        </w:rPr>
        <w:t>20 million sums</w:t>
      </w:r>
      <w:r w:rsidRPr="00BE23F7">
        <w:rPr>
          <w:rFonts w:ascii="Times New Roman" w:hAnsi="Times New Roman" w:cs="Times New Roman"/>
          <w:bCs/>
          <w:sz w:val="28"/>
          <w:szCs w:val="28"/>
          <w:lang w:val="en-US"/>
        </w:rPr>
        <w:t xml:space="preserve">, third place — </w:t>
      </w:r>
      <w:r w:rsidRPr="00BE23F7">
        <w:rPr>
          <w:rFonts w:ascii="Times New Roman" w:hAnsi="Times New Roman" w:cs="Times New Roman"/>
          <w:b/>
          <w:sz w:val="28"/>
          <w:szCs w:val="28"/>
          <w:lang w:val="en-US"/>
        </w:rPr>
        <w:t>10 million sums</w:t>
      </w:r>
    </w:p>
    <w:p w14:paraId="3541DC69" w14:textId="0EA56E64" w:rsidR="007870A2" w:rsidRPr="00032773" w:rsidRDefault="00BE23F7"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BE23F7">
        <w:rPr>
          <w:rFonts w:ascii="Times New Roman" w:hAnsi="Times New Roman" w:cs="Times New Roman"/>
          <w:b/>
          <w:sz w:val="28"/>
          <w:szCs w:val="28"/>
          <w:lang w:val="en-US"/>
        </w:rPr>
        <w:t>3.</w:t>
      </w:r>
      <w:r>
        <w:rPr>
          <w:rFonts w:ascii="Times New Roman" w:hAnsi="Times New Roman" w:cs="Times New Roman"/>
          <w:bCs/>
          <w:sz w:val="28"/>
          <w:szCs w:val="28"/>
          <w:lang w:val="en-US"/>
        </w:rPr>
        <w:t xml:space="preserve"> </w:t>
      </w:r>
      <w:r w:rsidRPr="00BE23F7">
        <w:rPr>
          <w:rFonts w:ascii="Times New Roman" w:hAnsi="Times New Roman" w:cs="Times New Roman"/>
          <w:bCs/>
          <w:sz w:val="28"/>
          <w:szCs w:val="28"/>
          <w:lang w:val="en-US"/>
        </w:rPr>
        <w:t xml:space="preserve">The most large-scale and significant events in this direction were the final games and the grand final of "Zakovat", which took place from 9 to 13 October 2021 at the Bukhara Desert Oasis tourist complex, located in the Bukhara region. Approximately </w:t>
      </w:r>
      <w:r w:rsidRPr="00BE23F7">
        <w:rPr>
          <w:rFonts w:ascii="Times New Roman" w:hAnsi="Times New Roman" w:cs="Times New Roman"/>
          <w:b/>
          <w:sz w:val="28"/>
          <w:szCs w:val="28"/>
          <w:lang w:val="en-US"/>
        </w:rPr>
        <w:t>300 people</w:t>
      </w:r>
      <w:r w:rsidRPr="00BE23F7">
        <w:rPr>
          <w:rFonts w:ascii="Times New Roman" w:hAnsi="Times New Roman" w:cs="Times New Roman"/>
          <w:bCs/>
          <w:sz w:val="28"/>
          <w:szCs w:val="28"/>
          <w:lang w:val="en-US"/>
        </w:rPr>
        <w:t xml:space="preserve"> participated as players: </w:t>
      </w:r>
      <w:r w:rsidRPr="00BE23F7">
        <w:rPr>
          <w:rFonts w:ascii="Times New Roman" w:hAnsi="Times New Roman" w:cs="Times New Roman"/>
          <w:b/>
          <w:sz w:val="28"/>
          <w:szCs w:val="28"/>
          <w:lang w:val="en-US"/>
        </w:rPr>
        <w:t>44 teams</w:t>
      </w:r>
      <w:r w:rsidRPr="00BE23F7">
        <w:rPr>
          <w:rFonts w:ascii="Times New Roman" w:hAnsi="Times New Roman" w:cs="Times New Roman"/>
          <w:bCs/>
          <w:sz w:val="28"/>
          <w:szCs w:val="28"/>
          <w:lang w:val="en-US"/>
        </w:rPr>
        <w:t xml:space="preserve"> from </w:t>
      </w:r>
      <w:r w:rsidRPr="00BE23F7">
        <w:rPr>
          <w:rFonts w:ascii="Times New Roman" w:hAnsi="Times New Roman" w:cs="Times New Roman"/>
          <w:b/>
          <w:sz w:val="28"/>
          <w:szCs w:val="28"/>
          <w:lang w:val="en-US"/>
        </w:rPr>
        <w:t>11 regions</w:t>
      </w:r>
      <w:r w:rsidRPr="00BE23F7">
        <w:rPr>
          <w:rFonts w:ascii="Times New Roman" w:hAnsi="Times New Roman" w:cs="Times New Roman"/>
          <w:bCs/>
          <w:sz w:val="28"/>
          <w:szCs w:val="28"/>
          <w:lang w:val="en-US"/>
        </w:rPr>
        <w:t xml:space="preserve"> and </w:t>
      </w:r>
      <w:r w:rsidRPr="00BE23F7">
        <w:rPr>
          <w:rFonts w:ascii="Times New Roman" w:hAnsi="Times New Roman" w:cs="Times New Roman"/>
          <w:b/>
          <w:sz w:val="28"/>
          <w:szCs w:val="28"/>
          <w:lang w:val="en-US"/>
        </w:rPr>
        <w:t>two winning teams</w:t>
      </w:r>
      <w:r w:rsidRPr="00BE23F7">
        <w:rPr>
          <w:rFonts w:ascii="Times New Roman" w:hAnsi="Times New Roman" w:cs="Times New Roman"/>
          <w:bCs/>
          <w:sz w:val="28"/>
          <w:szCs w:val="28"/>
          <w:lang w:val="en-US"/>
        </w:rPr>
        <w:t xml:space="preserve"> from Tashkent and Tashkent region, as well as Samarkand. More than </w:t>
      </w:r>
      <w:r w:rsidRPr="00BE23F7">
        <w:rPr>
          <w:rFonts w:ascii="Times New Roman" w:hAnsi="Times New Roman" w:cs="Times New Roman"/>
          <w:b/>
          <w:sz w:val="28"/>
          <w:szCs w:val="28"/>
          <w:lang w:val="en-US"/>
        </w:rPr>
        <w:t>3,000 members</w:t>
      </w:r>
      <w:r w:rsidRPr="00BE23F7">
        <w:rPr>
          <w:rFonts w:ascii="Times New Roman" w:hAnsi="Times New Roman" w:cs="Times New Roman"/>
          <w:bCs/>
          <w:sz w:val="28"/>
          <w:szCs w:val="28"/>
          <w:lang w:val="en-US"/>
        </w:rPr>
        <w:t xml:space="preserve"> of the "Zakovat" movement from across the republic came to support their regional teams</w:t>
      </w:r>
      <w:r w:rsidR="007870A2" w:rsidRPr="00032773">
        <w:rPr>
          <w:rFonts w:ascii="Times New Roman" w:hAnsi="Times New Roman" w:cs="Times New Roman"/>
          <w:bCs/>
          <w:sz w:val="28"/>
          <w:szCs w:val="28"/>
          <w:lang w:val="en-US"/>
        </w:rPr>
        <w:t>.</w:t>
      </w:r>
    </w:p>
    <w:p w14:paraId="3AB16882" w14:textId="1B7DA69B" w:rsidR="007870A2" w:rsidRPr="00032773" w:rsidRDefault="00BE23F7"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BE23F7">
        <w:rPr>
          <w:rFonts w:ascii="Times New Roman" w:hAnsi="Times New Roman" w:cs="Times New Roman"/>
          <w:sz w:val="28"/>
          <w:szCs w:val="28"/>
          <w:lang w:val="en-US"/>
        </w:rPr>
        <w:lastRenderedPageBreak/>
        <w:t>A special atmosphere for the participants and excitement for the teams in the grand final of the intellectual game "Zakovat" was provided by the participation and speech of the President of the Republic of Uzbekistan, Shavkat Mirziyoyev, who offered words of support for the entire intellectual movement</w:t>
      </w:r>
      <w:r w:rsidR="007870A2" w:rsidRPr="00032773">
        <w:rPr>
          <w:rFonts w:ascii="Times New Roman" w:hAnsi="Times New Roman" w:cs="Times New Roman"/>
          <w:bCs/>
          <w:sz w:val="28"/>
          <w:szCs w:val="28"/>
          <w:lang w:val="en-US"/>
        </w:rPr>
        <w:t>.</w:t>
      </w:r>
    </w:p>
    <w:p w14:paraId="43031E31" w14:textId="58B44FB1" w:rsidR="007870A2" w:rsidRPr="003B2210" w:rsidRDefault="00BE23F7" w:rsidP="00B81091">
      <w:pPr>
        <w:autoSpaceDE w:val="0"/>
        <w:autoSpaceDN w:val="0"/>
        <w:adjustRightInd w:val="0"/>
        <w:spacing w:line="360" w:lineRule="auto"/>
        <w:ind w:firstLine="567"/>
        <w:jc w:val="both"/>
        <w:rPr>
          <w:rFonts w:ascii="Times New Roman" w:hAnsi="Times New Roman" w:cs="Times New Roman"/>
          <w:bCs/>
          <w:sz w:val="28"/>
          <w:szCs w:val="28"/>
          <w:lang w:val="en-US"/>
        </w:rPr>
      </w:pPr>
      <w:r w:rsidRPr="00BE23F7">
        <w:rPr>
          <w:rFonts w:ascii="Times New Roman" w:hAnsi="Times New Roman" w:cs="Times New Roman"/>
          <w:bCs/>
          <w:sz w:val="28"/>
          <w:szCs w:val="28"/>
          <w:lang w:val="en-US"/>
        </w:rPr>
        <w:t>The winners of the grand final received state awards from the head of state, as well as Gentra cars</w:t>
      </w:r>
      <w:r w:rsidR="007870A2" w:rsidRPr="003B2210">
        <w:rPr>
          <w:rFonts w:ascii="Times New Roman" w:hAnsi="Times New Roman" w:cs="Times New Roman"/>
          <w:bCs/>
          <w:sz w:val="28"/>
          <w:szCs w:val="28"/>
          <w:lang w:val="en-US"/>
        </w:rPr>
        <w:t>.</w:t>
      </w:r>
    </w:p>
    <w:p w14:paraId="69AA04E8" w14:textId="6380AABB" w:rsidR="007870A2" w:rsidRPr="003B2210" w:rsidRDefault="00BE23F7"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BE23F7">
        <w:rPr>
          <w:rFonts w:ascii="Times New Roman" w:hAnsi="Times New Roman" w:cs="Times New Roman"/>
          <w:b/>
          <w:bCs/>
          <w:sz w:val="28"/>
          <w:szCs w:val="28"/>
          <w:lang w:val="en-US"/>
        </w:rPr>
        <w:t>4.</w:t>
      </w:r>
      <w:r>
        <w:rPr>
          <w:rFonts w:ascii="Times New Roman" w:hAnsi="Times New Roman" w:cs="Times New Roman"/>
          <w:sz w:val="28"/>
          <w:szCs w:val="28"/>
          <w:lang w:val="en-US"/>
        </w:rPr>
        <w:t xml:space="preserve"> </w:t>
      </w:r>
      <w:r w:rsidRPr="00BE23F7">
        <w:rPr>
          <w:rFonts w:ascii="Times New Roman" w:hAnsi="Times New Roman" w:cs="Times New Roman"/>
          <w:sz w:val="28"/>
          <w:szCs w:val="28"/>
          <w:lang w:val="en-US"/>
        </w:rPr>
        <w:t xml:space="preserve">On 14–15 August 2021, the final of the chess tournament Zakovat-Gambit was held. In total, more than </w:t>
      </w:r>
      <w:r w:rsidRPr="00BE23F7">
        <w:rPr>
          <w:rFonts w:ascii="Times New Roman" w:hAnsi="Times New Roman" w:cs="Times New Roman"/>
          <w:b/>
          <w:bCs/>
          <w:sz w:val="28"/>
          <w:szCs w:val="28"/>
          <w:lang w:val="en-US"/>
        </w:rPr>
        <w:t>3,760 applicants</w:t>
      </w:r>
      <w:r w:rsidRPr="00BE23F7">
        <w:rPr>
          <w:rFonts w:ascii="Times New Roman" w:hAnsi="Times New Roman" w:cs="Times New Roman"/>
          <w:sz w:val="28"/>
          <w:szCs w:val="28"/>
          <w:lang w:val="en-US"/>
        </w:rPr>
        <w:t xml:space="preserve"> were registered to participate in the tournament across all categories</w:t>
      </w:r>
      <w:r w:rsidR="007870A2" w:rsidRPr="003B2210">
        <w:rPr>
          <w:rFonts w:ascii="Times New Roman" w:hAnsi="Times New Roman" w:cs="Times New Roman"/>
          <w:sz w:val="28"/>
          <w:szCs w:val="28"/>
          <w:lang w:val="en-US"/>
        </w:rPr>
        <w:t xml:space="preserve">. </w:t>
      </w:r>
    </w:p>
    <w:p w14:paraId="3A8B2095" w14:textId="0C0F90EA" w:rsidR="007870A2" w:rsidRPr="003B2210" w:rsidRDefault="00BE23F7"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BE23F7">
        <w:rPr>
          <w:rFonts w:ascii="Times New Roman" w:hAnsi="Times New Roman" w:cs="Times New Roman"/>
          <w:sz w:val="28"/>
          <w:szCs w:val="28"/>
          <w:lang w:val="en-US"/>
        </w:rPr>
        <w:t>On the first day of the final, six qualifying rounds were played. After their completion, simultaneous exhibition games were held. Joining our players at the board were guests of the championship, world-famous grandmasters: world champions Viswanathan Anand, Judit Polgár, Rustam Kasimdzhanov, as well as Gulrukhbegim Tokhirjonova and Timur Gareyev</w:t>
      </w:r>
      <w:r w:rsidR="007870A2" w:rsidRPr="003B2210">
        <w:rPr>
          <w:rFonts w:ascii="Times New Roman" w:hAnsi="Times New Roman" w:cs="Times New Roman"/>
          <w:sz w:val="28"/>
          <w:szCs w:val="28"/>
          <w:lang w:val="en-US"/>
        </w:rPr>
        <w:t>.</w:t>
      </w:r>
    </w:p>
    <w:p w14:paraId="066DC7FA" w14:textId="7EF2D70C" w:rsidR="007870A2" w:rsidRPr="003B2210" w:rsidRDefault="00BE23F7" w:rsidP="00BE23F7">
      <w:pPr>
        <w:autoSpaceDE w:val="0"/>
        <w:autoSpaceDN w:val="0"/>
        <w:adjustRightInd w:val="0"/>
        <w:spacing w:line="360" w:lineRule="auto"/>
        <w:ind w:firstLine="567"/>
        <w:jc w:val="both"/>
        <w:rPr>
          <w:rFonts w:ascii="Times New Roman" w:hAnsi="Times New Roman" w:cs="Times New Roman"/>
          <w:sz w:val="28"/>
          <w:szCs w:val="28"/>
          <w:lang w:val="en-US"/>
        </w:rPr>
      </w:pPr>
      <w:r w:rsidRPr="00BE23F7">
        <w:rPr>
          <w:rFonts w:ascii="Times New Roman" w:hAnsi="Times New Roman" w:cs="Times New Roman"/>
          <w:sz w:val="28"/>
          <w:szCs w:val="28"/>
          <w:lang w:val="en-US"/>
        </w:rPr>
        <w:t>On the second day of the final, after the official games of the tournament, masterclasses were held</w:t>
      </w:r>
      <w:r w:rsidR="007870A2" w:rsidRPr="003B2210">
        <w:rPr>
          <w:rFonts w:ascii="Times New Roman" w:hAnsi="Times New Roman" w:cs="Times New Roman"/>
          <w:sz w:val="28"/>
          <w:szCs w:val="28"/>
          <w:lang w:val="en-US"/>
        </w:rPr>
        <w:t>.</w:t>
      </w:r>
    </w:p>
    <w:p w14:paraId="3C9D7F1D" w14:textId="681F8BB3" w:rsidR="007870A2" w:rsidRPr="003B2210" w:rsidRDefault="00BE23F7"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BE23F7">
        <w:rPr>
          <w:rFonts w:ascii="Times New Roman" w:hAnsi="Times New Roman" w:cs="Times New Roman"/>
          <w:sz w:val="28"/>
          <w:szCs w:val="28"/>
          <w:lang w:val="en-US"/>
        </w:rPr>
        <w:t xml:space="preserve">The event concluded with a solemn award ceremony and the official closing of the tournament. The total prize fund of the tournament was </w:t>
      </w:r>
      <w:r w:rsidRPr="00BE23F7">
        <w:rPr>
          <w:rFonts w:ascii="Times New Roman" w:hAnsi="Times New Roman" w:cs="Times New Roman"/>
          <w:b/>
          <w:bCs/>
          <w:sz w:val="28"/>
          <w:szCs w:val="28"/>
          <w:lang w:val="en-US"/>
        </w:rPr>
        <w:t>610 million sums</w:t>
      </w:r>
      <w:r w:rsidR="007870A2" w:rsidRPr="003B2210">
        <w:rPr>
          <w:rFonts w:ascii="Times New Roman" w:hAnsi="Times New Roman" w:cs="Times New Roman"/>
          <w:sz w:val="28"/>
          <w:szCs w:val="28"/>
          <w:lang w:val="en-US"/>
        </w:rPr>
        <w:t>.</w:t>
      </w:r>
    </w:p>
    <w:p w14:paraId="0C57D004" w14:textId="3D14E35D" w:rsidR="00493BBF" w:rsidRPr="003B2210" w:rsidRDefault="00BE23F7" w:rsidP="00B81091">
      <w:pPr>
        <w:autoSpaceDE w:val="0"/>
        <w:autoSpaceDN w:val="0"/>
        <w:adjustRightInd w:val="0"/>
        <w:spacing w:line="360" w:lineRule="auto"/>
        <w:ind w:firstLine="567"/>
        <w:jc w:val="both"/>
        <w:rPr>
          <w:rFonts w:ascii="Times New Roman" w:hAnsi="Times New Roman" w:cs="Times New Roman"/>
          <w:sz w:val="28"/>
          <w:szCs w:val="28"/>
          <w:lang w:val="en-US"/>
        </w:rPr>
      </w:pPr>
      <w:r w:rsidRPr="00BE23F7">
        <w:rPr>
          <w:rFonts w:ascii="Times New Roman" w:hAnsi="Times New Roman" w:cs="Times New Roman"/>
          <w:sz w:val="28"/>
          <w:szCs w:val="28"/>
          <w:lang w:val="uz-Cyrl-UZ"/>
        </w:rPr>
        <w:t xml:space="preserve">Additionally, during the reporting period, the Foundation continued the implementation of the </w:t>
      </w:r>
      <w:r w:rsidRPr="00BE23F7">
        <w:rPr>
          <w:rFonts w:ascii="Times New Roman" w:hAnsi="Times New Roman" w:cs="Times New Roman"/>
          <w:b/>
          <w:bCs/>
          <w:sz w:val="28"/>
          <w:szCs w:val="28"/>
          <w:lang w:val="uz-Cyrl-UZ"/>
        </w:rPr>
        <w:t>"</w:t>
      </w:r>
      <w:r w:rsidRPr="00BE23F7">
        <w:rPr>
          <w:rFonts w:ascii="Times New Roman" w:hAnsi="Times New Roman" w:cs="Times New Roman"/>
          <w:b/>
          <w:bCs/>
          <w:sz w:val="28"/>
          <w:szCs w:val="28"/>
          <w:lang w:val="en-US"/>
        </w:rPr>
        <w:t>Ko‘ngil Ko‘zi</w:t>
      </w:r>
      <w:r w:rsidRPr="00BE23F7">
        <w:rPr>
          <w:rFonts w:ascii="Times New Roman" w:hAnsi="Times New Roman" w:cs="Times New Roman"/>
          <w:b/>
          <w:bCs/>
          <w:sz w:val="28"/>
          <w:szCs w:val="28"/>
          <w:lang w:val="uz-Cyrl-UZ"/>
        </w:rPr>
        <w:t>"</w:t>
      </w:r>
      <w:r w:rsidRPr="00BE23F7">
        <w:rPr>
          <w:rFonts w:ascii="Times New Roman" w:hAnsi="Times New Roman" w:cs="Times New Roman"/>
          <w:sz w:val="28"/>
          <w:szCs w:val="28"/>
          <w:lang w:val="uz-Cyrl-UZ"/>
        </w:rPr>
        <w:t xml:space="preserve"> project, aimed at assisting in the social rehabilitation of people with visual disabilities, creating favourable conditions for providing the blind and visually impaired with necessary literature, access to cultural venues, and professional support for workers in this field</w:t>
      </w:r>
      <w:r w:rsidR="00D35965" w:rsidRPr="003B2210">
        <w:rPr>
          <w:rFonts w:ascii="Times New Roman" w:hAnsi="Times New Roman" w:cs="Times New Roman"/>
          <w:sz w:val="28"/>
          <w:szCs w:val="28"/>
          <w:lang w:val="en-US"/>
        </w:rPr>
        <w:t>.</w:t>
      </w:r>
    </w:p>
    <w:p w14:paraId="428461D7" w14:textId="0B6B64DE" w:rsidR="00D35965" w:rsidRPr="003B2210" w:rsidRDefault="00BE23F7" w:rsidP="00B81091">
      <w:pPr>
        <w:autoSpaceDE w:val="0"/>
        <w:autoSpaceDN w:val="0"/>
        <w:adjustRightInd w:val="0"/>
        <w:spacing w:line="360" w:lineRule="auto"/>
        <w:ind w:firstLine="567"/>
        <w:jc w:val="both"/>
        <w:rPr>
          <w:rFonts w:ascii="Times New Roman" w:hAnsi="Times New Roman" w:cs="Times New Roman"/>
          <w:b/>
          <w:bCs/>
          <w:sz w:val="28"/>
          <w:szCs w:val="28"/>
          <w:lang w:val="en-US"/>
        </w:rPr>
      </w:pPr>
      <w:r w:rsidRPr="00BE23F7">
        <w:rPr>
          <w:rFonts w:ascii="Times New Roman" w:hAnsi="Times New Roman" w:cs="Times New Roman"/>
          <w:bCs/>
          <w:sz w:val="28"/>
          <w:szCs w:val="28"/>
          <w:lang w:val="en-US"/>
        </w:rPr>
        <w:t>In this direction, the following work was carried out</w:t>
      </w:r>
      <w:r>
        <w:rPr>
          <w:rFonts w:ascii="Times New Roman" w:hAnsi="Times New Roman" w:cs="Times New Roman"/>
          <w:bCs/>
          <w:sz w:val="28"/>
          <w:szCs w:val="28"/>
          <w:lang w:val="en-US"/>
        </w:rPr>
        <w:t>:</w:t>
      </w:r>
      <w:r w:rsidR="00D35965" w:rsidRPr="003B2210">
        <w:rPr>
          <w:rFonts w:ascii="Times New Roman" w:hAnsi="Times New Roman" w:cs="Times New Roman"/>
          <w:sz w:val="28"/>
          <w:szCs w:val="28"/>
          <w:lang w:val="en-US"/>
        </w:rPr>
        <w:t xml:space="preserve"> </w:t>
      </w:r>
    </w:p>
    <w:p w14:paraId="7AC91880" w14:textId="6BA99860" w:rsidR="00D35965" w:rsidRPr="003B2210" w:rsidRDefault="00BE23F7" w:rsidP="00B81091">
      <w:pPr>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 </w:t>
      </w:r>
      <w:r>
        <w:rPr>
          <w:rFonts w:ascii="Times New Roman" w:hAnsi="Times New Roman" w:cs="Times New Roman"/>
          <w:sz w:val="28"/>
          <w:szCs w:val="28"/>
          <w:lang w:val="en-US"/>
        </w:rPr>
        <w:t xml:space="preserve"> </w:t>
      </w:r>
      <w:r w:rsidRPr="00BE23F7">
        <w:rPr>
          <w:rFonts w:ascii="Times New Roman" w:hAnsi="Times New Roman" w:cs="Times New Roman"/>
          <w:sz w:val="28"/>
          <w:szCs w:val="28"/>
          <w:lang w:val="en-US"/>
        </w:rPr>
        <w:t>In the city of Samarkand, the second international charity run Samarkand Half Marathon was held, and with the funds raised from the event, equipment for audio description was purchased and installed in theatres</w:t>
      </w:r>
      <w:r>
        <w:rPr>
          <w:rFonts w:ascii="Times New Roman" w:hAnsi="Times New Roman" w:cs="Times New Roman"/>
          <w:sz w:val="28"/>
          <w:szCs w:val="28"/>
          <w:lang w:val="en-US"/>
        </w:rPr>
        <w:t>;</w:t>
      </w:r>
    </w:p>
    <w:p w14:paraId="715B3D10" w14:textId="2AF148EE" w:rsidR="00D35965" w:rsidRPr="003B2210" w:rsidRDefault="00D35965" w:rsidP="00B81091">
      <w:pPr>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lastRenderedPageBreak/>
        <w:t>– </w:t>
      </w:r>
      <w:r w:rsidR="00BE23F7" w:rsidRPr="00BE23F7">
        <w:rPr>
          <w:rFonts w:ascii="Times New Roman" w:hAnsi="Times New Roman" w:cs="Times New Roman"/>
          <w:sz w:val="28"/>
          <w:szCs w:val="28"/>
          <w:lang w:val="en-US"/>
        </w:rPr>
        <w:t xml:space="preserve">On the eve of New Year 2021, within the framework of the charity campaign "Caravan of Gifts", gifts were sent to all boarding schools in the republic for blind and visually impaired children. In 2021, </w:t>
      </w:r>
      <w:r w:rsidR="00BE23F7" w:rsidRPr="00BE23F7">
        <w:rPr>
          <w:rFonts w:ascii="Times New Roman" w:hAnsi="Times New Roman" w:cs="Times New Roman"/>
          <w:b/>
          <w:bCs/>
          <w:sz w:val="28"/>
          <w:szCs w:val="28"/>
          <w:lang w:val="en-US"/>
        </w:rPr>
        <w:t>3,469 children</w:t>
      </w:r>
      <w:r w:rsidR="00BE23F7" w:rsidRPr="00BE23F7">
        <w:rPr>
          <w:rFonts w:ascii="Times New Roman" w:hAnsi="Times New Roman" w:cs="Times New Roman"/>
          <w:sz w:val="28"/>
          <w:szCs w:val="28"/>
          <w:lang w:val="en-US"/>
        </w:rPr>
        <w:t xml:space="preserve"> received New Year's gifts</w:t>
      </w:r>
      <w:r w:rsidRPr="003B2210">
        <w:rPr>
          <w:rFonts w:ascii="Times New Roman" w:hAnsi="Times New Roman" w:cs="Times New Roman"/>
          <w:sz w:val="28"/>
          <w:szCs w:val="28"/>
          <w:lang w:val="en-US"/>
        </w:rPr>
        <w:t>;</w:t>
      </w:r>
    </w:p>
    <w:p w14:paraId="54428520" w14:textId="473D8189" w:rsidR="00D35965" w:rsidRPr="003B2210" w:rsidRDefault="00D35965" w:rsidP="00B81091">
      <w:pPr>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 </w:t>
      </w:r>
      <w:r w:rsidR="00BE23F7" w:rsidRPr="00BE23F7">
        <w:rPr>
          <w:rFonts w:ascii="Times New Roman" w:hAnsi="Times New Roman" w:cs="Times New Roman"/>
          <w:sz w:val="28"/>
          <w:szCs w:val="28"/>
          <w:lang w:val="en-US"/>
        </w:rPr>
        <w:t>In 2021, the "</w:t>
      </w:r>
      <w:r w:rsidR="00BE23F7" w:rsidRPr="00BE23F7">
        <w:rPr>
          <w:lang w:val="en-US"/>
        </w:rPr>
        <w:t xml:space="preserve"> </w:t>
      </w:r>
      <w:r w:rsidR="00BE23F7" w:rsidRPr="00BE23F7">
        <w:rPr>
          <w:rFonts w:ascii="Times New Roman" w:hAnsi="Times New Roman" w:cs="Times New Roman"/>
          <w:sz w:val="28"/>
          <w:szCs w:val="28"/>
          <w:lang w:val="en-US"/>
        </w:rPr>
        <w:t xml:space="preserve">Ko‘ngil Ko‘zi" project expanded the scope of its activities. Medical examinations were conducted for </w:t>
      </w:r>
      <w:r w:rsidR="00BE23F7" w:rsidRPr="00BE23F7">
        <w:rPr>
          <w:rFonts w:ascii="Times New Roman" w:hAnsi="Times New Roman" w:cs="Times New Roman"/>
          <w:b/>
          <w:bCs/>
          <w:sz w:val="28"/>
          <w:szCs w:val="28"/>
          <w:lang w:val="en-US"/>
        </w:rPr>
        <w:t>3,199 students</w:t>
      </w:r>
      <w:r w:rsidR="00BE23F7" w:rsidRPr="00BE23F7">
        <w:rPr>
          <w:rFonts w:ascii="Times New Roman" w:hAnsi="Times New Roman" w:cs="Times New Roman"/>
          <w:sz w:val="28"/>
          <w:szCs w:val="28"/>
          <w:lang w:val="en-US"/>
        </w:rPr>
        <w:t xml:space="preserve"> of boarding schools for the blind and visually impaired to assess the possibility of improving vision. With the help of specialists from the Republican Specialised Centre of Eye Microsurgery, children who needed surgery were categorised based on the complexity of the necessary surgical intervention. Based on this, during 2021, 291 children underwent a total of </w:t>
      </w:r>
      <w:r w:rsidR="00BE23F7" w:rsidRPr="00BE23F7">
        <w:rPr>
          <w:rFonts w:ascii="Times New Roman" w:hAnsi="Times New Roman" w:cs="Times New Roman"/>
          <w:b/>
          <w:bCs/>
          <w:sz w:val="28"/>
          <w:szCs w:val="28"/>
          <w:lang w:val="en-US"/>
        </w:rPr>
        <w:t>372 operations</w:t>
      </w:r>
      <w:r w:rsidRPr="003B2210">
        <w:rPr>
          <w:rFonts w:ascii="Times New Roman" w:hAnsi="Times New Roman" w:cs="Times New Roman"/>
          <w:sz w:val="28"/>
          <w:szCs w:val="28"/>
          <w:lang w:val="en-US"/>
        </w:rPr>
        <w:t>;</w:t>
      </w:r>
    </w:p>
    <w:p w14:paraId="5DF4D926" w14:textId="4C875304" w:rsidR="00F11F25" w:rsidRPr="003B2210" w:rsidRDefault="00BE23F7" w:rsidP="00B81091">
      <w:pPr>
        <w:spacing w:line="360" w:lineRule="auto"/>
        <w:ind w:firstLine="567"/>
        <w:jc w:val="both"/>
        <w:rPr>
          <w:rFonts w:ascii="Times New Roman" w:hAnsi="Times New Roman" w:cs="Times New Roman"/>
          <w:sz w:val="28"/>
          <w:szCs w:val="28"/>
          <w:lang w:val="en-US"/>
        </w:rPr>
      </w:pPr>
      <w:r w:rsidRPr="00BE23F7">
        <w:rPr>
          <w:rFonts w:ascii="Times New Roman" w:hAnsi="Times New Roman" w:cs="Times New Roman"/>
          <w:sz w:val="28"/>
          <w:szCs w:val="28"/>
          <w:lang w:val="en-US"/>
        </w:rPr>
        <w:t>Thus, the project makes every effort to ensure that the younger generation, including children with disabilities, can utilise the conditions being created in the country and be full and equal participants in society</w:t>
      </w:r>
      <w:r w:rsidR="00D35965" w:rsidRPr="003B2210">
        <w:rPr>
          <w:rFonts w:ascii="Times New Roman" w:hAnsi="Times New Roman" w:cs="Times New Roman"/>
          <w:sz w:val="28"/>
          <w:szCs w:val="28"/>
          <w:lang w:val="en-US"/>
        </w:rPr>
        <w:t>.</w:t>
      </w:r>
    </w:p>
    <w:p w14:paraId="10A0D26E" w14:textId="1339E35C" w:rsidR="008C7B42" w:rsidRPr="003B2210" w:rsidRDefault="003B2210" w:rsidP="00B81091">
      <w:pPr>
        <w:spacing w:line="360" w:lineRule="auto"/>
        <w:ind w:firstLine="567"/>
        <w:jc w:val="both"/>
        <w:rPr>
          <w:rFonts w:ascii="Times New Roman" w:hAnsi="Times New Roman" w:cs="Times New Roman"/>
          <w:sz w:val="28"/>
          <w:szCs w:val="28"/>
          <w:lang w:val="en-US"/>
        </w:rPr>
      </w:pPr>
      <w:r w:rsidRPr="003B2210">
        <w:rPr>
          <w:rFonts w:ascii="Times New Roman" w:hAnsi="Times New Roman" w:cs="Times New Roman"/>
          <w:sz w:val="28"/>
          <w:szCs w:val="28"/>
          <w:lang w:val="en-US"/>
        </w:rPr>
        <w:t>The report on the activities of the Public Foundation for Support and Development of National Mass Media was discussed by the members of the Board of Trustees</w:t>
      </w:r>
      <w:r w:rsidR="00BE23F7">
        <w:rPr>
          <w:rFonts w:ascii="Times New Roman" w:hAnsi="Times New Roman" w:cs="Times New Roman"/>
          <w:sz w:val="28"/>
          <w:szCs w:val="28"/>
          <w:lang w:val="en-US"/>
        </w:rPr>
        <w:t>.</w:t>
      </w:r>
      <w:r w:rsidRPr="003B2210">
        <w:rPr>
          <w:rFonts w:ascii="Times New Roman" w:hAnsi="Times New Roman" w:cs="Times New Roman"/>
          <w:sz w:val="28"/>
          <w:szCs w:val="28"/>
          <w:lang w:val="en-US"/>
        </w:rPr>
        <w:t xml:space="preserve"> </w:t>
      </w:r>
      <w:r w:rsidR="00BE23F7" w:rsidRPr="00BE23F7">
        <w:rPr>
          <w:rFonts w:ascii="Times New Roman" w:hAnsi="Times New Roman" w:cs="Times New Roman"/>
          <w:sz w:val="28"/>
          <w:szCs w:val="28"/>
          <w:lang w:val="en-US"/>
        </w:rPr>
        <w:t>They noted that during the reporting period, despite the challenges associated with the ongoing pandemic, the organisation managed to make a significant contribution not only to the support and development of the entire mass media sphere in Uzbekistan but also to increasing the interest of youth in science and education</w:t>
      </w:r>
      <w:r w:rsidR="008C7B42" w:rsidRPr="003B2210">
        <w:rPr>
          <w:rFonts w:ascii="Times New Roman" w:hAnsi="Times New Roman" w:cs="Times New Roman"/>
          <w:sz w:val="28"/>
          <w:szCs w:val="28"/>
          <w:lang w:val="en-US"/>
        </w:rPr>
        <w:t>.</w:t>
      </w:r>
    </w:p>
    <w:sectPr w:rsidR="008C7B42" w:rsidRPr="003B2210" w:rsidSect="003F20A9">
      <w:footerReference w:type="default" r:id="rId7"/>
      <w:footerReference w:type="firs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902C" w14:textId="77777777" w:rsidR="00576597" w:rsidRDefault="00576597" w:rsidP="005C7CC7">
      <w:pPr>
        <w:spacing w:after="0" w:line="240" w:lineRule="auto"/>
      </w:pPr>
      <w:r>
        <w:separator/>
      </w:r>
    </w:p>
  </w:endnote>
  <w:endnote w:type="continuationSeparator" w:id="0">
    <w:p w14:paraId="1762545E" w14:textId="77777777" w:rsidR="00576597" w:rsidRDefault="00576597" w:rsidP="005C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002291"/>
      <w:docPartObj>
        <w:docPartGallery w:val="Page Numbers (Bottom of Page)"/>
        <w:docPartUnique/>
      </w:docPartObj>
    </w:sdtPr>
    <w:sdtContent>
      <w:p w14:paraId="4559E89B" w14:textId="0362F6BE" w:rsidR="005C7CC7" w:rsidRPr="00B81091" w:rsidRDefault="005C7CC7" w:rsidP="00B81091">
        <w:pPr>
          <w:pStyle w:val="Footer"/>
          <w:jc w:val="center"/>
        </w:pPr>
        <w:r>
          <w:fldChar w:fldCharType="begin"/>
        </w:r>
        <w:r>
          <w:instrText>PAGE   \* MERGEFORMAT</w:instrText>
        </w:r>
        <w:r>
          <w:fldChar w:fldCharType="separate"/>
        </w:r>
        <w:r w:rsidR="0058429A">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4623"/>
      <w:docPartObj>
        <w:docPartGallery w:val="Page Numbers (Bottom of Page)"/>
        <w:docPartUnique/>
      </w:docPartObj>
    </w:sdtPr>
    <w:sdtEndPr>
      <w:rPr>
        <w:noProof/>
      </w:rPr>
    </w:sdtEndPr>
    <w:sdtContent>
      <w:p w14:paraId="0008366F" w14:textId="6D27E550" w:rsidR="001658A1" w:rsidRPr="001658A1" w:rsidRDefault="001658A1" w:rsidP="001658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E441B" w14:textId="77777777" w:rsidR="00576597" w:rsidRDefault="00576597" w:rsidP="005C7CC7">
      <w:pPr>
        <w:spacing w:after="0" w:line="240" w:lineRule="auto"/>
      </w:pPr>
      <w:r>
        <w:separator/>
      </w:r>
    </w:p>
  </w:footnote>
  <w:footnote w:type="continuationSeparator" w:id="0">
    <w:p w14:paraId="6317EBA6" w14:textId="77777777" w:rsidR="00576597" w:rsidRDefault="00576597" w:rsidP="005C7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4501"/>
    <w:multiLevelType w:val="hybridMultilevel"/>
    <w:tmpl w:val="6FBC1EBC"/>
    <w:lvl w:ilvl="0" w:tplc="D6007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55096D"/>
    <w:multiLevelType w:val="hybridMultilevel"/>
    <w:tmpl w:val="92542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6305941">
    <w:abstractNumId w:val="1"/>
  </w:num>
  <w:num w:numId="2" w16cid:durableId="128669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EC"/>
    <w:rsid w:val="0000773A"/>
    <w:rsid w:val="00032773"/>
    <w:rsid w:val="00041D92"/>
    <w:rsid w:val="0005143A"/>
    <w:rsid w:val="000608C1"/>
    <w:rsid w:val="0006199A"/>
    <w:rsid w:val="00083BDD"/>
    <w:rsid w:val="00085BE8"/>
    <w:rsid w:val="000907E1"/>
    <w:rsid w:val="00095B35"/>
    <w:rsid w:val="000A5143"/>
    <w:rsid w:val="000C1CCB"/>
    <w:rsid w:val="000D3A05"/>
    <w:rsid w:val="000E3EC1"/>
    <w:rsid w:val="001052DA"/>
    <w:rsid w:val="0011597A"/>
    <w:rsid w:val="001658A1"/>
    <w:rsid w:val="001733F6"/>
    <w:rsid w:val="001A5929"/>
    <w:rsid w:val="001A75A7"/>
    <w:rsid w:val="001B48D9"/>
    <w:rsid w:val="001C23AC"/>
    <w:rsid w:val="001E245B"/>
    <w:rsid w:val="001E2F18"/>
    <w:rsid w:val="001E5CA0"/>
    <w:rsid w:val="00212507"/>
    <w:rsid w:val="0022069E"/>
    <w:rsid w:val="002212A5"/>
    <w:rsid w:val="002328EC"/>
    <w:rsid w:val="0023742E"/>
    <w:rsid w:val="00250B88"/>
    <w:rsid w:val="0025174B"/>
    <w:rsid w:val="0026092D"/>
    <w:rsid w:val="00261CF1"/>
    <w:rsid w:val="002703D5"/>
    <w:rsid w:val="002C7E09"/>
    <w:rsid w:val="00324AC3"/>
    <w:rsid w:val="00325B9B"/>
    <w:rsid w:val="0035100C"/>
    <w:rsid w:val="00363A9F"/>
    <w:rsid w:val="00375C76"/>
    <w:rsid w:val="00383991"/>
    <w:rsid w:val="00395188"/>
    <w:rsid w:val="003B043F"/>
    <w:rsid w:val="003B2210"/>
    <w:rsid w:val="003B568B"/>
    <w:rsid w:val="003C020D"/>
    <w:rsid w:val="003F01D3"/>
    <w:rsid w:val="003F20A9"/>
    <w:rsid w:val="00400E7E"/>
    <w:rsid w:val="00406FAD"/>
    <w:rsid w:val="00414244"/>
    <w:rsid w:val="00423DCE"/>
    <w:rsid w:val="00425CFE"/>
    <w:rsid w:val="004317E1"/>
    <w:rsid w:val="00453024"/>
    <w:rsid w:val="00475859"/>
    <w:rsid w:val="00493BBF"/>
    <w:rsid w:val="004A6803"/>
    <w:rsid w:val="004C6155"/>
    <w:rsid w:val="004E164D"/>
    <w:rsid w:val="004E6CD6"/>
    <w:rsid w:val="004F01F2"/>
    <w:rsid w:val="004F1D8A"/>
    <w:rsid w:val="00575C34"/>
    <w:rsid w:val="00576597"/>
    <w:rsid w:val="0058429A"/>
    <w:rsid w:val="0059186E"/>
    <w:rsid w:val="00593284"/>
    <w:rsid w:val="005B10F7"/>
    <w:rsid w:val="005C44F3"/>
    <w:rsid w:val="005C7CC7"/>
    <w:rsid w:val="005E1B4D"/>
    <w:rsid w:val="005E4ECA"/>
    <w:rsid w:val="005F0284"/>
    <w:rsid w:val="005F2B74"/>
    <w:rsid w:val="0060163B"/>
    <w:rsid w:val="00602880"/>
    <w:rsid w:val="0060592B"/>
    <w:rsid w:val="0060646B"/>
    <w:rsid w:val="00616841"/>
    <w:rsid w:val="006209EA"/>
    <w:rsid w:val="00664EAF"/>
    <w:rsid w:val="0066539C"/>
    <w:rsid w:val="00686BD0"/>
    <w:rsid w:val="00697EBA"/>
    <w:rsid w:val="006A5576"/>
    <w:rsid w:val="006B1F8F"/>
    <w:rsid w:val="006B25C6"/>
    <w:rsid w:val="006B5418"/>
    <w:rsid w:val="006B785D"/>
    <w:rsid w:val="006C09E3"/>
    <w:rsid w:val="006D499B"/>
    <w:rsid w:val="006E3F1E"/>
    <w:rsid w:val="006E4EE9"/>
    <w:rsid w:val="006E4FA0"/>
    <w:rsid w:val="00700069"/>
    <w:rsid w:val="00702EEC"/>
    <w:rsid w:val="00710835"/>
    <w:rsid w:val="00721BD6"/>
    <w:rsid w:val="007229B8"/>
    <w:rsid w:val="0073157D"/>
    <w:rsid w:val="0073355F"/>
    <w:rsid w:val="00763DB5"/>
    <w:rsid w:val="0078125C"/>
    <w:rsid w:val="007870A2"/>
    <w:rsid w:val="00794694"/>
    <w:rsid w:val="007B1DD4"/>
    <w:rsid w:val="007F1BA1"/>
    <w:rsid w:val="008047E1"/>
    <w:rsid w:val="00815D39"/>
    <w:rsid w:val="0082610B"/>
    <w:rsid w:val="00883389"/>
    <w:rsid w:val="0089218B"/>
    <w:rsid w:val="008C60BE"/>
    <w:rsid w:val="008C76AF"/>
    <w:rsid w:val="008C7B42"/>
    <w:rsid w:val="008C7EBD"/>
    <w:rsid w:val="008D12A2"/>
    <w:rsid w:val="008E1CC0"/>
    <w:rsid w:val="008F094E"/>
    <w:rsid w:val="008F1998"/>
    <w:rsid w:val="00930264"/>
    <w:rsid w:val="00956A32"/>
    <w:rsid w:val="00971836"/>
    <w:rsid w:val="00990CB0"/>
    <w:rsid w:val="00994D15"/>
    <w:rsid w:val="009C7CF1"/>
    <w:rsid w:val="009C7E5F"/>
    <w:rsid w:val="00A243E5"/>
    <w:rsid w:val="00A2761A"/>
    <w:rsid w:val="00A3174A"/>
    <w:rsid w:val="00A54C8F"/>
    <w:rsid w:val="00A67B5C"/>
    <w:rsid w:val="00A77E55"/>
    <w:rsid w:val="00A81F75"/>
    <w:rsid w:val="00AF425C"/>
    <w:rsid w:val="00B05E4A"/>
    <w:rsid w:val="00B2353E"/>
    <w:rsid w:val="00B23B60"/>
    <w:rsid w:val="00B33F84"/>
    <w:rsid w:val="00B77F5A"/>
    <w:rsid w:val="00B81091"/>
    <w:rsid w:val="00B839C4"/>
    <w:rsid w:val="00B87E1A"/>
    <w:rsid w:val="00B913F3"/>
    <w:rsid w:val="00BA7B78"/>
    <w:rsid w:val="00BE23F7"/>
    <w:rsid w:val="00BE6970"/>
    <w:rsid w:val="00BF7BFB"/>
    <w:rsid w:val="00C048E4"/>
    <w:rsid w:val="00C12F45"/>
    <w:rsid w:val="00C13640"/>
    <w:rsid w:val="00C13B6D"/>
    <w:rsid w:val="00C22C11"/>
    <w:rsid w:val="00C26451"/>
    <w:rsid w:val="00C34362"/>
    <w:rsid w:val="00C46223"/>
    <w:rsid w:val="00C52D19"/>
    <w:rsid w:val="00C53546"/>
    <w:rsid w:val="00C65EC7"/>
    <w:rsid w:val="00C84830"/>
    <w:rsid w:val="00CA2B55"/>
    <w:rsid w:val="00CC76AC"/>
    <w:rsid w:val="00CD0219"/>
    <w:rsid w:val="00CD6413"/>
    <w:rsid w:val="00CE6119"/>
    <w:rsid w:val="00CF1AA2"/>
    <w:rsid w:val="00CF3C94"/>
    <w:rsid w:val="00D02839"/>
    <w:rsid w:val="00D0529B"/>
    <w:rsid w:val="00D07DA7"/>
    <w:rsid w:val="00D15BCC"/>
    <w:rsid w:val="00D22180"/>
    <w:rsid w:val="00D24603"/>
    <w:rsid w:val="00D35965"/>
    <w:rsid w:val="00D36BC6"/>
    <w:rsid w:val="00D37467"/>
    <w:rsid w:val="00D4229E"/>
    <w:rsid w:val="00D5020B"/>
    <w:rsid w:val="00D558D7"/>
    <w:rsid w:val="00DA1A3C"/>
    <w:rsid w:val="00DD19E8"/>
    <w:rsid w:val="00DD7B4D"/>
    <w:rsid w:val="00E00F9E"/>
    <w:rsid w:val="00E172C1"/>
    <w:rsid w:val="00E1780F"/>
    <w:rsid w:val="00E42B30"/>
    <w:rsid w:val="00E446FB"/>
    <w:rsid w:val="00E55445"/>
    <w:rsid w:val="00E7107D"/>
    <w:rsid w:val="00E82A06"/>
    <w:rsid w:val="00E94856"/>
    <w:rsid w:val="00EA17C6"/>
    <w:rsid w:val="00EA244D"/>
    <w:rsid w:val="00EB2C37"/>
    <w:rsid w:val="00EC0B43"/>
    <w:rsid w:val="00EE779B"/>
    <w:rsid w:val="00F02AD8"/>
    <w:rsid w:val="00F04211"/>
    <w:rsid w:val="00F11F25"/>
    <w:rsid w:val="00F133BB"/>
    <w:rsid w:val="00F63977"/>
    <w:rsid w:val="00F743FF"/>
    <w:rsid w:val="00FA6B6D"/>
    <w:rsid w:val="00FD2ADF"/>
    <w:rsid w:val="00FF0EC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A8D6"/>
  <w15:chartTrackingRefBased/>
  <w15:docId w15:val="{20137111-DC09-420F-947C-14B12D78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9C4"/>
    <w:pPr>
      <w:ind w:left="720"/>
      <w:contextualSpacing/>
    </w:pPr>
  </w:style>
  <w:style w:type="paragraph" w:styleId="Header">
    <w:name w:val="header"/>
    <w:basedOn w:val="Normal"/>
    <w:link w:val="HeaderChar"/>
    <w:uiPriority w:val="99"/>
    <w:unhideWhenUsed/>
    <w:rsid w:val="005C7CC7"/>
    <w:pPr>
      <w:tabs>
        <w:tab w:val="center" w:pos="4677"/>
        <w:tab w:val="right" w:pos="9355"/>
      </w:tabs>
      <w:spacing w:after="0" w:line="240" w:lineRule="auto"/>
    </w:pPr>
  </w:style>
  <w:style w:type="character" w:customStyle="1" w:styleId="HeaderChar">
    <w:name w:val="Header Char"/>
    <w:basedOn w:val="DefaultParagraphFont"/>
    <w:link w:val="Header"/>
    <w:uiPriority w:val="99"/>
    <w:rsid w:val="005C7CC7"/>
  </w:style>
  <w:style w:type="paragraph" w:styleId="Footer">
    <w:name w:val="footer"/>
    <w:basedOn w:val="Normal"/>
    <w:link w:val="FooterChar"/>
    <w:uiPriority w:val="99"/>
    <w:unhideWhenUsed/>
    <w:rsid w:val="005C7CC7"/>
    <w:pPr>
      <w:tabs>
        <w:tab w:val="center" w:pos="4677"/>
        <w:tab w:val="right" w:pos="9355"/>
      </w:tabs>
      <w:spacing w:after="0" w:line="240" w:lineRule="auto"/>
    </w:pPr>
  </w:style>
  <w:style w:type="character" w:customStyle="1" w:styleId="FooterChar">
    <w:name w:val="Footer Char"/>
    <w:basedOn w:val="DefaultParagraphFont"/>
    <w:link w:val="Footer"/>
    <w:uiPriority w:val="99"/>
    <w:rsid w:val="005C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290278">
      <w:bodyDiv w:val="1"/>
      <w:marLeft w:val="0"/>
      <w:marRight w:val="0"/>
      <w:marTop w:val="0"/>
      <w:marBottom w:val="0"/>
      <w:divBdr>
        <w:top w:val="none" w:sz="0" w:space="0" w:color="auto"/>
        <w:left w:val="none" w:sz="0" w:space="0" w:color="auto"/>
        <w:bottom w:val="none" w:sz="0" w:space="0" w:color="auto"/>
        <w:right w:val="none" w:sz="0" w:space="0" w:color="auto"/>
      </w:divBdr>
    </w:div>
    <w:div w:id="1318413455">
      <w:bodyDiv w:val="1"/>
      <w:marLeft w:val="0"/>
      <w:marRight w:val="0"/>
      <w:marTop w:val="0"/>
      <w:marBottom w:val="0"/>
      <w:divBdr>
        <w:top w:val="none" w:sz="0" w:space="0" w:color="auto"/>
        <w:left w:val="none" w:sz="0" w:space="0" w:color="auto"/>
        <w:bottom w:val="none" w:sz="0" w:space="0" w:color="auto"/>
        <w:right w:val="none" w:sz="0" w:space="0" w:color="auto"/>
      </w:divBdr>
      <w:divsChild>
        <w:div w:id="1111316006">
          <w:marLeft w:val="0"/>
          <w:marRight w:val="0"/>
          <w:marTop w:val="0"/>
          <w:marBottom w:val="150"/>
          <w:divBdr>
            <w:top w:val="none" w:sz="0" w:space="0" w:color="auto"/>
            <w:left w:val="none" w:sz="0" w:space="0" w:color="auto"/>
            <w:bottom w:val="none" w:sz="0" w:space="0" w:color="auto"/>
            <w:right w:val="none" w:sz="0" w:space="0" w:color="auto"/>
          </w:divBdr>
        </w:div>
        <w:div w:id="298607574">
          <w:marLeft w:val="0"/>
          <w:marRight w:val="0"/>
          <w:marTop w:val="0"/>
          <w:marBottom w:val="150"/>
          <w:divBdr>
            <w:top w:val="none" w:sz="0" w:space="0" w:color="auto"/>
            <w:left w:val="none" w:sz="0" w:space="0" w:color="auto"/>
            <w:bottom w:val="none" w:sz="0" w:space="0" w:color="auto"/>
            <w:right w:val="none" w:sz="0" w:space="0" w:color="auto"/>
          </w:divBdr>
        </w:div>
        <w:div w:id="815337592">
          <w:marLeft w:val="0"/>
          <w:marRight w:val="0"/>
          <w:marTop w:val="0"/>
          <w:marBottom w:val="150"/>
          <w:divBdr>
            <w:top w:val="none" w:sz="0" w:space="0" w:color="auto"/>
            <w:left w:val="none" w:sz="0" w:space="0" w:color="auto"/>
            <w:bottom w:val="none" w:sz="0" w:space="0" w:color="auto"/>
            <w:right w:val="none" w:sz="0" w:space="0" w:color="auto"/>
          </w:divBdr>
        </w:div>
        <w:div w:id="1546873903">
          <w:marLeft w:val="0"/>
          <w:marRight w:val="0"/>
          <w:marTop w:val="0"/>
          <w:marBottom w:val="150"/>
          <w:divBdr>
            <w:top w:val="none" w:sz="0" w:space="0" w:color="auto"/>
            <w:left w:val="none" w:sz="0" w:space="0" w:color="auto"/>
            <w:bottom w:val="none" w:sz="0" w:space="0" w:color="auto"/>
            <w:right w:val="none" w:sz="0" w:space="0" w:color="auto"/>
          </w:divBdr>
        </w:div>
        <w:div w:id="2140221300">
          <w:marLeft w:val="0"/>
          <w:marRight w:val="0"/>
          <w:marTop w:val="0"/>
          <w:marBottom w:val="150"/>
          <w:divBdr>
            <w:top w:val="none" w:sz="0" w:space="0" w:color="auto"/>
            <w:left w:val="none" w:sz="0" w:space="0" w:color="auto"/>
            <w:bottom w:val="none" w:sz="0" w:space="0" w:color="auto"/>
            <w:right w:val="none" w:sz="0" w:space="0" w:color="auto"/>
          </w:divBdr>
        </w:div>
        <w:div w:id="158545799">
          <w:marLeft w:val="0"/>
          <w:marRight w:val="0"/>
          <w:marTop w:val="0"/>
          <w:marBottom w:val="150"/>
          <w:divBdr>
            <w:top w:val="none" w:sz="0" w:space="0" w:color="auto"/>
            <w:left w:val="none" w:sz="0" w:space="0" w:color="auto"/>
            <w:bottom w:val="none" w:sz="0" w:space="0" w:color="auto"/>
            <w:right w:val="none" w:sz="0" w:space="0" w:color="auto"/>
          </w:divBdr>
        </w:div>
      </w:divsChild>
    </w:div>
    <w:div w:id="1336109162">
      <w:bodyDiv w:val="1"/>
      <w:marLeft w:val="0"/>
      <w:marRight w:val="0"/>
      <w:marTop w:val="0"/>
      <w:marBottom w:val="0"/>
      <w:divBdr>
        <w:top w:val="none" w:sz="0" w:space="0" w:color="auto"/>
        <w:left w:val="none" w:sz="0" w:space="0" w:color="auto"/>
        <w:bottom w:val="none" w:sz="0" w:space="0" w:color="auto"/>
        <w:right w:val="none" w:sz="0" w:space="0" w:color="auto"/>
      </w:divBdr>
    </w:div>
    <w:div w:id="1655064207">
      <w:bodyDiv w:val="1"/>
      <w:marLeft w:val="0"/>
      <w:marRight w:val="0"/>
      <w:marTop w:val="0"/>
      <w:marBottom w:val="0"/>
      <w:divBdr>
        <w:top w:val="none" w:sz="0" w:space="0" w:color="auto"/>
        <w:left w:val="none" w:sz="0" w:space="0" w:color="auto"/>
        <w:bottom w:val="none" w:sz="0" w:space="0" w:color="auto"/>
        <w:right w:val="none" w:sz="0" w:space="0" w:color="auto"/>
      </w:divBdr>
    </w:div>
    <w:div w:id="190730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1415</Words>
  <Characters>8066</Characters>
  <Application>Microsoft Office Word</Application>
  <DocSecurity>0</DocSecurity>
  <Lines>67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Nigora</dc:creator>
  <cp:keywords/>
  <dc:description/>
  <cp:lastModifiedBy>D. Abdulaziz</cp:lastModifiedBy>
  <cp:revision>4</cp:revision>
  <dcterms:created xsi:type="dcterms:W3CDTF">2024-10-22T07:31:00Z</dcterms:created>
  <dcterms:modified xsi:type="dcterms:W3CDTF">2024-10-22T09:42:00Z</dcterms:modified>
</cp:coreProperties>
</file>