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93C0" w14:textId="35E63C9D" w:rsidR="003F20A9" w:rsidRDefault="001F42CC" w:rsidP="004909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Milliy mass-mediani q</w:t>
      </w:r>
      <w:r w:rsidR="00737624">
        <w:rPr>
          <w:rFonts w:ascii="Times New Roman" w:hAnsi="Times New Roman" w:cs="Times New Roman"/>
          <w:b/>
          <w:sz w:val="28"/>
          <w:szCs w:val="28"/>
          <w:lang w:val="en-US"/>
        </w:rPr>
        <w:t>oʻ</w:t>
      </w: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llab-quvvatlash va rivojlantirish jamoat fondining 202</w:t>
      </w:r>
      <w:r w:rsidR="006E27D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-yildagi faoliyati t</w:t>
      </w:r>
      <w:r w:rsidR="00737624">
        <w:rPr>
          <w:rFonts w:ascii="Times New Roman" w:hAnsi="Times New Roman" w:cs="Times New Roman"/>
          <w:b/>
          <w:sz w:val="28"/>
          <w:szCs w:val="28"/>
          <w:lang w:val="en-US"/>
        </w:rPr>
        <w:t>oʻgʻ</w:t>
      </w: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risida</w:t>
      </w:r>
    </w:p>
    <w:p w14:paraId="509F7E82" w14:textId="3B7F9D50" w:rsidR="001F42CC" w:rsidRDefault="001F42CC" w:rsidP="00B8109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HISOBOT</w:t>
      </w:r>
    </w:p>
    <w:p w14:paraId="5B00D2E2" w14:textId="1D08441D" w:rsidR="00815D39" w:rsidRPr="00032773" w:rsidRDefault="00AE758B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Milliy mass-mediani q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llab-quvvatlash va rivojlantirish jamoat fondi 2019-yil noyabr oyida tashabbuskor jurnalistlar va blogerlar guruhi tomonidan 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zbekistonda OAV sohasini rivojlantirish, media hamjamiyati vakillarini moddiy q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llab-quvvatlash va huquqlarini r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yobga chiqarish maqsadida tashkil etilgani m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lum. R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yxatdan 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tgan paytdan boshlab, </w:t>
      </w:r>
      <w:r w:rsidR="00E9673C">
        <w:rPr>
          <w:rFonts w:ascii="Times New Roman" w:hAnsi="Times New Roman" w:cs="Times New Roman"/>
          <w:bCs/>
          <w:sz w:val="28"/>
          <w:szCs w:val="28"/>
          <w:lang w:val="en-US"/>
        </w:rPr>
        <w:t>Fond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tomonidan media bozorida ommaviy axborot vositalari uchun teng sharoitlar yaratish, ularni yanada rivojlantirish, shuningdek, jurnalistlar va blogerlar huquqlarini amalga oshirish sohasida salmoqli ishlar bajarildi</w:t>
      </w:r>
      <w:r w:rsidR="00375C76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2A3E26FA" w14:textId="1C053A4A" w:rsidR="00815D39" w:rsidRPr="00032773" w:rsidRDefault="00AE758B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202</w:t>
      </w:r>
      <w:r w:rsidR="00081384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-yilda Fond moliyaviy mablagʻlarini shakllantirishning asosiy manbalari jismoniy shaxslarning ixtiyoriy xayriyalari va mahalliy tashkilotlarning homiylik mablagʻlari boʻldi. Umuman olganda, </w:t>
      </w:r>
      <w:r w:rsidR="008D1FC1">
        <w:rPr>
          <w:rFonts w:ascii="Times New Roman" w:hAnsi="Times New Roman" w:cs="Times New Roman"/>
          <w:bCs/>
          <w:sz w:val="28"/>
          <w:szCs w:val="28"/>
          <w:lang w:val="en-US"/>
        </w:rPr>
        <w:t>Fond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hisob raqamiga </w:t>
      </w:r>
      <w:r w:rsidRPr="00AE758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08138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AE75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81384">
        <w:rPr>
          <w:rFonts w:ascii="Times New Roman" w:hAnsi="Times New Roman" w:cs="Times New Roman"/>
          <w:b/>
          <w:sz w:val="28"/>
          <w:szCs w:val="28"/>
          <w:lang w:val="en-US"/>
        </w:rPr>
        <w:t>906</w:t>
      </w:r>
      <w:r w:rsidRPr="00AE75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million s</w:t>
      </w:r>
      <w:r w:rsidR="000E3C6F">
        <w:rPr>
          <w:rFonts w:ascii="Times New Roman" w:hAnsi="Times New Roman" w:cs="Times New Roman"/>
          <w:b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kelib tushdi</w:t>
      </w:r>
      <w:r w:rsidR="00815D39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0A066BC4" w14:textId="13195141" w:rsidR="00493BBF" w:rsidRPr="00032773" w:rsidRDefault="00081384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>Ushbu mabla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>lar milliy ommaviy axborot vositalarini rivojlantirish va OAV, jurnalistlar hamda blogerlarni har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>tomonlama q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llab-quvvatlash; 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>ngil k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>zi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loyihasi orqali k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>rish qobiliyatida muammolari b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>lgan bolalarga yordam k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rsatish; 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>Zakovat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nodavlat notijorat tashkiloti imkoniyatlari orqali mamlakatda </w:t>
      </w:r>
      <w:r w:rsidR="008D1F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yoshlar 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>intellektual harakat</w:t>
      </w:r>
      <w:r w:rsidR="008D1FC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ni rivojlantirish va gender </w:t>
      </w:r>
      <w:r w:rsidR="008D1F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tengligi 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>masalalarini hal etishda k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>maklashish kabi sohalarda Mass-media fondining ustav vazifalarini amalga oshirishni t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>minlashga y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081384">
        <w:rPr>
          <w:rFonts w:ascii="Times New Roman" w:hAnsi="Times New Roman" w:cs="Times New Roman"/>
          <w:bCs/>
          <w:sz w:val="28"/>
          <w:szCs w:val="28"/>
          <w:lang w:val="en-US"/>
        </w:rPr>
        <w:t>naltirildi. Xususan</w:t>
      </w:r>
      <w:r w:rsidR="00FA6B6D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14:paraId="20AD9E3A" w14:textId="553845FE" w:rsidR="00BA7B78" w:rsidRPr="00032773" w:rsidRDefault="008047E1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773">
        <w:rPr>
          <w:rFonts w:ascii="Times New Roman" w:hAnsi="Times New Roman" w:cs="Times New Roman"/>
          <w:bCs/>
          <w:sz w:val="28"/>
          <w:szCs w:val="28"/>
          <w:lang w:val="en-US"/>
        </w:rPr>
        <w:t>– </w:t>
      </w:r>
      <w:r w:rsidR="00081384" w:rsidRPr="000813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Mass-media fondi 2022-yilda gender tenglik sohasida faol ish olib bordi va tashabbuslarni ilgari surdi. Masalan, </w:t>
      </w:r>
      <w:r w:rsidR="00AF20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mazkur </w:t>
      </w:r>
      <w:r w:rsidR="00081384" w:rsidRPr="00081384">
        <w:rPr>
          <w:rFonts w:ascii="Times New Roman" w:hAnsi="Times New Roman" w:cs="Times New Roman"/>
          <w:bCs/>
          <w:sz w:val="28"/>
          <w:szCs w:val="28"/>
          <w:lang w:val="en-US"/>
        </w:rPr>
        <w:t>yildagi muhim voqealardan biri 7-mayda sodir b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ldi. </w:t>
      </w:r>
      <w:r w:rsidR="008D1FC1">
        <w:rPr>
          <w:rFonts w:ascii="Times New Roman" w:hAnsi="Times New Roman" w:cs="Times New Roman"/>
          <w:bCs/>
          <w:sz w:val="28"/>
          <w:szCs w:val="28"/>
          <w:lang w:val="en-US"/>
        </w:rPr>
        <w:t>Shu kuni</w:t>
      </w:r>
      <w:r w:rsidR="00081384" w:rsidRPr="000813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Fond media hamjamiyatining faol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="00081384" w:rsidRPr="000813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zolari bilan birgalikda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zbekiston Respublikasi Prezidenti Administratsiyasi huzuridagi Axborot va ommaviy kommunikatsiyalar agentligiga murojaat qilib,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zbekistonda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eʼ</w:t>
      </w:r>
      <w:r w:rsidR="00081384" w:rsidRPr="00081384">
        <w:rPr>
          <w:rFonts w:ascii="Times New Roman" w:hAnsi="Times New Roman" w:cs="Times New Roman"/>
          <w:bCs/>
          <w:sz w:val="28"/>
          <w:szCs w:val="28"/>
          <w:lang w:val="en-US"/>
        </w:rPr>
        <w:t>lon qilinayotgan yangiliklar, efirga uzatilayotgan tok-shou va kino mahsulotlaridagi ayol obrazining mamlakat</w:t>
      </w:r>
      <w:r w:rsidR="008D1FC1">
        <w:rPr>
          <w:rFonts w:ascii="Times New Roman" w:hAnsi="Times New Roman" w:cs="Times New Roman"/>
          <w:bCs/>
          <w:sz w:val="28"/>
          <w:szCs w:val="28"/>
          <w:lang w:val="en-US"/>
        </w:rPr>
        <w:t>imizdagi</w:t>
      </w:r>
      <w:r w:rsidR="00081384" w:rsidRPr="000813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gender</w:t>
      </w:r>
      <w:r w:rsidR="008D1F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tengligi</w:t>
      </w:r>
      <w:r w:rsidR="00081384" w:rsidRPr="000813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siyosati va </w:t>
      </w:r>
      <w:r w:rsidR="00081384" w:rsidRPr="00081384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xalqaro talablarga muvofiqligi yuzasidan vakolatli gender ekspertizasini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tkazish va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bCs/>
          <w:sz w:val="28"/>
          <w:szCs w:val="28"/>
          <w:lang w:val="en-US"/>
        </w:rPr>
        <w:t>z xulosalarini taqdim etishni s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bCs/>
          <w:sz w:val="28"/>
          <w:szCs w:val="28"/>
          <w:lang w:val="en-US"/>
        </w:rPr>
        <w:t>ra</w:t>
      </w:r>
      <w:r w:rsidR="008D1FC1">
        <w:rPr>
          <w:rFonts w:ascii="Times New Roman" w:hAnsi="Times New Roman" w:cs="Times New Roman"/>
          <w:bCs/>
          <w:sz w:val="28"/>
          <w:szCs w:val="28"/>
          <w:lang w:val="en-US"/>
        </w:rPr>
        <w:t>di</w:t>
      </w:r>
      <w:r w:rsidR="009C7E5F"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6D061B2" w14:textId="7D1D3A2A" w:rsidR="008047E1" w:rsidRPr="00032773" w:rsidRDefault="008047E1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773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2022-yil davomida Mass-media fondi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zbekistonda jurnalistlarga nisbatan bosim va s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z erkinligiga oid holatlarga faol munosabat bildirdi. Xususan, Fond t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qibga uchragan jurnalistlar bilan tezkorlik bilan bo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lanib, ularning huquqlari buzilishi b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yicha </w:t>
      </w:r>
      <w:r w:rsidR="008D1FC1">
        <w:rPr>
          <w:rFonts w:ascii="Times New Roman" w:hAnsi="Times New Roman" w:cs="Times New Roman"/>
          <w:sz w:val="28"/>
          <w:szCs w:val="28"/>
          <w:lang w:val="en-US"/>
        </w:rPr>
        <w:t>surishtiruv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 ishlarini olib bordi. Shuningdek, Fond jurnalist Gulnoza Saidning mamlakatga kirishi rad et</w:t>
      </w:r>
      <w:r w:rsidR="008D1FC1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gan</w:t>
      </w:r>
      <w:r w:rsidR="008D1FC1">
        <w:rPr>
          <w:rFonts w:ascii="Times New Roman" w:hAnsi="Times New Roman" w:cs="Times New Roman"/>
          <w:sz w:val="28"/>
          <w:szCs w:val="28"/>
          <w:lang w:val="en-US"/>
        </w:rPr>
        <w:t>i yuzasidan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 munosabat bildirib, vaziyatni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8D1FC1">
        <w:rPr>
          <w:rFonts w:ascii="Times New Roman" w:hAnsi="Times New Roman" w:cs="Times New Roman"/>
          <w:sz w:val="28"/>
          <w:szCs w:val="28"/>
          <w:lang w:val="en-US"/>
        </w:rPr>
        <w:t xml:space="preserve">rganish va hal etish 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uchun davlat organlariga murojaat qildi. Yil </w:t>
      </w:r>
      <w:r w:rsidR="008D1FC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8D1FC1">
        <w:rPr>
          <w:rFonts w:ascii="Times New Roman" w:hAnsi="Times New Roman" w:cs="Times New Roman"/>
          <w:sz w:val="28"/>
          <w:szCs w:val="28"/>
          <w:lang w:val="en-US"/>
        </w:rPr>
        <w:t>ngida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, 29-dekabr kuni Fond Vasiylik kengashi raisi Nozima Davletova Qoraqalpo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istondagi voqealar b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yicha jinoyat ishi b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yicha sudlanuvchi jurnalist Lolagul Qallixonova bilan muhim uchrashuv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tkazdi</w:t>
      </w:r>
      <w:r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1B0AE68" w14:textId="0BAC9593" w:rsidR="00B2353E" w:rsidRPr="00032773" w:rsidRDefault="00B2353E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t>– 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2022-yilda Mass-media fondi ikkita muhim loyihani muvaffaqiyatli amalga oshirdi. Birinchisi - Shveysariya Konfederatsiyasi elchixonasi bilan hamkorlikda amalga oshirilayotgan jurnalistlarning huquqiy savodxonligini oshirish b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yicha onlayn platforma. Ikkinchisi - Milliy </w:t>
      </w:r>
      <w:r w:rsidR="00AF20E7">
        <w:rPr>
          <w:rFonts w:ascii="Times New Roman" w:hAnsi="Times New Roman" w:cs="Times New Roman"/>
          <w:sz w:val="28"/>
          <w:szCs w:val="28"/>
          <w:lang w:val="en-US"/>
        </w:rPr>
        <w:t>mass-mediani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 q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llab-quvvatlash va rivojlantirish jamoat fondi tomonidan ishga tushirilgan ommaviy axborot vositalarida gender</w:t>
      </w:r>
      <w:r w:rsidR="00AF20E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sezgir yoritishga k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maklashish loyihasi. Mutaxassislar ishtirokidagi treninglar va kontent monitoringi gender</w:t>
      </w:r>
      <w:r w:rsidR="00AF20E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sezgir yoritishni amalga oshirish b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yicha q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llanmani ishlab chiqishga yordam berdi</w:t>
      </w:r>
      <w:r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21FAF5D" w14:textId="305C712A" w:rsidR="00B2353E" w:rsidRDefault="00B2353E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0327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2022-yil davomida Mass-media fondi Fridrix Ebert nomidagi jam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armaning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zbekistondagi vakolatxonasi bilan hamkorlikda faol </w:t>
      </w:r>
      <w:r w:rsidR="00AF20E7">
        <w:rPr>
          <w:rFonts w:ascii="Times New Roman" w:hAnsi="Times New Roman" w:cs="Times New Roman"/>
          <w:sz w:val="28"/>
          <w:szCs w:val="28"/>
          <w:lang w:val="en-US"/>
        </w:rPr>
        <w:t>trening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 va seminarlar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tkazib, jurnalistlar va blogerlar uchun </w:t>
      </w:r>
      <w:r w:rsidR="00AF20E7">
        <w:rPr>
          <w:rFonts w:ascii="Times New Roman" w:hAnsi="Times New Roman" w:cs="Times New Roman"/>
          <w:sz w:val="28"/>
          <w:szCs w:val="28"/>
          <w:lang w:val="en-US"/>
        </w:rPr>
        <w:t>foydali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 treninglar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AF20E7">
        <w:rPr>
          <w:rFonts w:ascii="Times New Roman" w:hAnsi="Times New Roman" w:cs="Times New Roman"/>
          <w:sz w:val="28"/>
          <w:szCs w:val="28"/>
          <w:lang w:val="en-US"/>
        </w:rPr>
        <w:t>tkazdi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. 6-iyul kuni b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lib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tgan seminarlar turkumi </w:t>
      </w:r>
      <w:r w:rsidR="00AF20E7">
        <w:rPr>
          <w:rFonts w:ascii="Times New Roman" w:hAnsi="Times New Roman" w:cs="Times New Roman"/>
          <w:sz w:val="28"/>
          <w:szCs w:val="28"/>
          <w:lang w:val="en-US"/>
        </w:rPr>
        <w:t>faktcheking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 xml:space="preserve"> vositalaridan amalda foydalanishga ba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ishlandi va 50 dan ortiq ommaviy axborot vositalari vakillarini jalb qilishga muvaffaq b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ldi. Bundan tashqari, 2-avgustda faktlarni tekshirishning amaliy k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nikmalariga ba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081384" w:rsidRPr="00081384">
        <w:rPr>
          <w:rFonts w:ascii="Times New Roman" w:hAnsi="Times New Roman" w:cs="Times New Roman"/>
          <w:sz w:val="28"/>
          <w:szCs w:val="28"/>
          <w:lang w:val="en-US"/>
        </w:rPr>
        <w:t>ishlangan yangi treninglar boshlandi</w:t>
      </w:r>
      <w:r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69EB6AE" w14:textId="246E7EB2" w:rsidR="00B73A33" w:rsidRDefault="00B73A33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0327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2022-yilda Mass-media fondi </w:t>
      </w:r>
      <w:r w:rsidR="00F0150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Meta</w:t>
      </w:r>
      <w:r w:rsidR="00F0150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 kompaniyasi bilan raqamli diplomatiyani rivojlantirish va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zbekiston diplomatik vakolatxonalarining onlayn ishtirokini yaxshilashga qaratilgan samarali hamkorlikni y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lga q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ydi. </w:t>
      </w:r>
      <w:r w:rsidR="00AF20E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irgalikda diplomatlarning ijtimoiy tarmoqlarda ishlash k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nikmalarini oshirishga qaratilgan 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vebinarlar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tkaz</w:t>
      </w:r>
      <w:r w:rsidR="00AF20E7">
        <w:rPr>
          <w:rFonts w:ascii="Times New Roman" w:hAnsi="Times New Roman" w:cs="Times New Roman"/>
          <w:sz w:val="28"/>
          <w:szCs w:val="28"/>
          <w:lang w:val="en-US"/>
        </w:rPr>
        <w:t>ildi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, bu esa mamlakatning xorijdagi ijobiy imijini shakllantirishga yordam berdi. Shuningdek,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zbekiston diplomatik vakolatxonalarining Facebook va Instagramdagi 40 dan ortiq akkauntlarini </w:t>
      </w:r>
      <w:r w:rsidR="00AF20E7">
        <w:rPr>
          <w:rFonts w:ascii="Times New Roman" w:hAnsi="Times New Roman" w:cs="Times New Roman"/>
          <w:sz w:val="28"/>
          <w:szCs w:val="28"/>
          <w:lang w:val="en-US"/>
        </w:rPr>
        <w:t>verifikatsiya jarayonlari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 muvaffaqiyatli yakunlandi, bu esa xorijiy foydalanuvchilar va OAV uchun aniq va dolzarb m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lumotlarni </w:t>
      </w:r>
      <w:r w:rsidR="00AF20E7">
        <w:rPr>
          <w:rFonts w:ascii="Times New Roman" w:hAnsi="Times New Roman" w:cs="Times New Roman"/>
          <w:sz w:val="28"/>
          <w:szCs w:val="28"/>
          <w:lang w:val="en-US"/>
        </w:rPr>
        <w:t>olish imkonini yaratdi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. Bundan tashqari, Fond tashabbusi doirasida Meta vakillari ishtirokida seminar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tkazilib, unda verifikatsiya va m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lumotlarni</w:t>
      </w:r>
      <w:r w:rsidR="00E500A8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 haqiqatga mosligini tekshirish usullari muhokama </w:t>
      </w:r>
      <w:r>
        <w:rPr>
          <w:rFonts w:ascii="Times New Roman" w:hAnsi="Times New Roman" w:cs="Times New Roman"/>
          <w:sz w:val="28"/>
          <w:szCs w:val="28"/>
          <w:lang w:val="en-US"/>
        </w:rPr>
        <w:t>qilinadi.</w:t>
      </w:r>
    </w:p>
    <w:p w14:paraId="6129CE15" w14:textId="04973484" w:rsidR="00B73A33" w:rsidRPr="00032773" w:rsidRDefault="00B73A33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0327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2022-yil davomida Mass-media fondi turli hamkorlar, ekspertlar va media sohasi vakillari bilan muzokaralar va uchrashuvlar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tkazdi. Jami 20 ga yaqin bunday uchrashuvlar (yuzma-yuz va onlayn) b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lib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tdi. Ularning orasida </w:t>
      </w:r>
      <w:r w:rsidR="00F7379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Ozod Yevropa/Ozodlik radiosi</w:t>
      </w:r>
      <w:r w:rsidR="00F7379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 media korporatsiyasi prezidenti va bosh ijrochi direktori Jeymi Flay (7-yanvar), BMTning Taraqqiyot dasturining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zbekistondagi doimiy vakili Matilda Dimovska (11-may), Yevropa Ittifoqining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zbekistondagi elchisi Sharlotta Adrian (14-aprel), YUNESKOning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zbekistondagi vakili Aleksandros Makarigakis (24-may), Germaniya Federativ Respublikasining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zbekistondagi Favqulodda va muxtor elchisi </w:t>
      </w:r>
      <w:r w:rsidR="00F01507">
        <w:rPr>
          <w:rFonts w:ascii="Times New Roman" w:hAnsi="Times New Roman" w:cs="Times New Roman"/>
          <w:sz w:val="28"/>
          <w:szCs w:val="28"/>
          <w:lang w:val="en-US"/>
        </w:rPr>
        <w:t>doktor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 Til Klinner (27-may), BMT Bolalar jam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armasining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zbekistondagi vakolatxonasi rahbari Munir Mamedzade (31-may), BMTning Aholishunoslik jam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armasining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zbekistondagi vakili Yu Yu (6-iyul), YUNESKOning Toshkentdagi vakolatxonasi rahbari Sar</w:t>
      </w:r>
      <w:r w:rsidR="004B4CD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 Nish</w:t>
      </w:r>
      <w:r w:rsidR="004B4CD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di (14-iyul) va AQSh Davlat kotibining jamoatchilik bilan aloqalar b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yicha vazifasini bajaruvchi yordamchisi Elizabet Kennedi Tr</w:t>
      </w:r>
      <w:r w:rsidR="009C5E2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udo (6-oktyabr) bilan uchrashuvlarni alohida t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kidlash lozim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49745A0" w14:textId="300C3070" w:rsidR="00B2353E" w:rsidRPr="00AE758B" w:rsidRDefault="00B73A33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2022-yil hisobot davrida </w:t>
      </w:r>
      <w:r w:rsidR="00F73792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B73A33">
        <w:rPr>
          <w:rFonts w:ascii="Times New Roman" w:hAnsi="Times New Roman" w:cs="Times New Roman"/>
          <w:sz w:val="28"/>
          <w:szCs w:val="28"/>
          <w:lang w:val="uz-Cyrl-UZ"/>
        </w:rPr>
        <w:t>Zakovat</w:t>
      </w:r>
      <w:r w:rsidR="00F73792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 intellektual yoshlar harakatini mustahkamlash Fondning asosiy y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nalishiga aylandi. Fond </w:t>
      </w:r>
      <w:r w:rsidR="00F73792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B73A33">
        <w:rPr>
          <w:rFonts w:ascii="Times New Roman" w:hAnsi="Times New Roman" w:cs="Times New Roman"/>
          <w:sz w:val="28"/>
          <w:szCs w:val="28"/>
          <w:lang w:val="uz-Cyrl-UZ"/>
        </w:rPr>
        <w:t>Zakovat intellektual klubi</w:t>
      </w:r>
      <w:r w:rsidR="00F73792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 nodavlat notijorat tashkilotining yagona t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aʼ</w:t>
      </w:r>
      <w:r w:rsidRPr="00B73A33">
        <w:rPr>
          <w:rFonts w:ascii="Times New Roman" w:hAnsi="Times New Roman" w:cs="Times New Roman"/>
          <w:sz w:val="28"/>
          <w:szCs w:val="28"/>
          <w:lang w:val="uz-Cyrl-UZ"/>
        </w:rPr>
        <w:t>sischisi sifatida faoliyatini davom ettirib, butun respublikadan yoshlarni faol jalb qilish uchun barcha zarur shart-sharoitlarni t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aʼ</w:t>
      </w:r>
      <w:r w:rsidRPr="00B73A33">
        <w:rPr>
          <w:rFonts w:ascii="Times New Roman" w:hAnsi="Times New Roman" w:cs="Times New Roman"/>
          <w:sz w:val="28"/>
          <w:szCs w:val="28"/>
          <w:lang w:val="uz-Cyrl-UZ"/>
        </w:rPr>
        <w:t>minladi</w:t>
      </w:r>
      <w:r w:rsidR="00B2353E" w:rsidRPr="00AE758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680253AA" w14:textId="74264194" w:rsidR="007870A2" w:rsidRPr="00AE758B" w:rsidRDefault="00AE758B" w:rsidP="00AE75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E758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1.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 2022-yil 20-yanvarda 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zbekiston Prezidenti </w:t>
      </w:r>
      <w:r w:rsidR="00F73792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Zakovat</w:t>
      </w:r>
      <w:r w:rsidR="00F73792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 intellektual 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yinini ommaviy-m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aʼ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rifiy harakat sifatida rivojlantirish t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oʻgʻ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risida PQ-96-sonli qarorni imzoladi. 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yinlarni tashkil etish, ishtirokchilar va tomoshabinlarni ra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gʻ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batlantirish, 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ekspertlar va hakamlarga haq t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lash, </w:t>
      </w:r>
      <w:r w:rsidR="00F73792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Zakovat</w:t>
      </w:r>
      <w:r w:rsidR="00F73792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 intellektual klubida r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yxatdan 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tish uchun elektron platforma yaratish, shuningdek, 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F01507" w:rsidRPr="00F01507">
        <w:rPr>
          <w:rFonts w:ascii="Times New Roman" w:hAnsi="Times New Roman" w:cs="Times New Roman"/>
          <w:sz w:val="28"/>
          <w:szCs w:val="28"/>
          <w:lang w:val="uz-Cyrl-UZ"/>
        </w:rPr>
        <w:t>quv-m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aʼ</w:t>
      </w:r>
      <w:r w:rsidR="00F01507" w:rsidRPr="00F01507">
        <w:rPr>
          <w:rFonts w:ascii="Times New Roman" w:hAnsi="Times New Roman" w:cs="Times New Roman"/>
          <w:sz w:val="28"/>
          <w:szCs w:val="28"/>
          <w:lang w:val="uz-Cyrl-UZ"/>
        </w:rPr>
        <w:t>rifiy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yinlarni ishlab chiq</w:t>
      </w:r>
      <w:r w:rsidR="00F01507" w:rsidRPr="00F01507"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 uchun grantlarga 50 mlrd s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m ajratildi</w:t>
      </w:r>
      <w:r w:rsidR="007870A2" w:rsidRPr="00AE758B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14:paraId="7BF3F245" w14:textId="1EAA7E0C" w:rsidR="007870A2" w:rsidRPr="00B73A33" w:rsidRDefault="00AE758B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73A3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2.</w:t>
      </w:r>
      <w:r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2021</w:t>
      </w:r>
      <w:r w:rsidR="00F01507" w:rsidRPr="00F01507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2022</w:t>
      </w:r>
      <w:r w:rsidR="00F01507" w:rsidRPr="00F01507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quv yili yakunlariga k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ra, qariyb 10 mingta maktab, </w:t>
      </w:r>
      <w:r w:rsidR="00F01507" w:rsidRPr="00F01507">
        <w:rPr>
          <w:rFonts w:ascii="Times New Roman" w:hAnsi="Times New Roman" w:cs="Times New Roman"/>
          <w:sz w:val="28"/>
          <w:szCs w:val="28"/>
          <w:lang w:val="uz-Cyrl-UZ"/>
        </w:rPr>
        <w:t>ixtisoslashgan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 t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aʼ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lim muassasalarida </w:t>
      </w:r>
      <w:r w:rsidR="00F73792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Zakovat</w:t>
      </w:r>
      <w:r w:rsidR="00F73792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 t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garaklari tashkil etilib, ularga 300 mingdan ortiq maktab 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quvchisi, 33 ming talaba va 11 ming kollej hamda akademik litsey 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quvchisi jalb qilindi</w:t>
      </w:r>
      <w:r w:rsidRPr="00B73A3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D87E918" w14:textId="399FCE6B" w:rsidR="00AE758B" w:rsidRPr="00AE758B" w:rsidRDefault="00AE758B" w:rsidP="00AE75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A3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3.</w:t>
      </w:r>
      <w:r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2022-yilda </w:t>
      </w:r>
      <w:r w:rsidR="00F73792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Besh tashabbus</w:t>
      </w:r>
      <w:r w:rsidR="00F73792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 olimpiadasi doirasida 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zbekiston mahallalari 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rtasida ikkita </w:t>
      </w:r>
      <w:r w:rsidR="00F73792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Zakovat</w:t>
      </w:r>
      <w:r w:rsidR="00F73792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 turniri 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tkazildi. Birinchi turnirda 700 mingdan ortiq ishtirokchi qatnashdi va 200 million s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mlik sovrin jam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gʻ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armasi 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ynaldi. Ikkinchi turnir 100 mingdan ortiq ishtirokchini jalb qildi, unda ham 200 million s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mlik sovrin jam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gʻ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 xml:space="preserve">armasi </w:t>
      </w:r>
      <w:r w:rsidR="004F37AD">
        <w:rPr>
          <w:rFonts w:ascii="Times New Roman" w:hAnsi="Times New Roman" w:cs="Times New Roman"/>
          <w:sz w:val="28"/>
          <w:szCs w:val="28"/>
          <w:lang w:val="uz-Cyrl-UZ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uz-Cyrl-UZ"/>
        </w:rPr>
        <w:t>ynaldi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CEBB55" w14:textId="6FC686B6" w:rsidR="007870A2" w:rsidRPr="00032773" w:rsidRDefault="00AE758B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b/>
          <w:bCs/>
          <w:sz w:val="28"/>
          <w:szCs w:val="28"/>
          <w:lang w:val="en-US"/>
        </w:rPr>
        <w:t>4.</w:t>
      </w:r>
      <w:r w:rsidRPr="00AE75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3A33"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Mamlakatimizning barcha hududlarida </w:t>
      </w:r>
      <w:r w:rsidR="00F7379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73A33" w:rsidRPr="00B73A33">
        <w:rPr>
          <w:rFonts w:ascii="Times New Roman" w:hAnsi="Times New Roman" w:cs="Times New Roman"/>
          <w:sz w:val="28"/>
          <w:szCs w:val="28"/>
          <w:lang w:val="en-US"/>
        </w:rPr>
        <w:t>Zakovat</w:t>
      </w:r>
      <w:r w:rsidR="00F7379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B73A33"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 professional klublari tashkil etildi. Bu klublarda professional jamoalar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rtasidagi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yinlar, </w:t>
      </w:r>
      <w:r w:rsidR="00F7379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73A33" w:rsidRPr="00B73A33">
        <w:rPr>
          <w:rFonts w:ascii="Times New Roman" w:hAnsi="Times New Roman" w:cs="Times New Roman"/>
          <w:sz w:val="28"/>
          <w:szCs w:val="28"/>
          <w:lang w:val="en-US"/>
        </w:rPr>
        <w:t>Zakovat kviz</w:t>
      </w:r>
      <w:r w:rsidR="00F7379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B73A33"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 musobaqalari, shuningdek, talabalar va maktab ligalari muntazam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B73A33" w:rsidRPr="00B73A33">
        <w:rPr>
          <w:rFonts w:ascii="Times New Roman" w:hAnsi="Times New Roman" w:cs="Times New Roman"/>
          <w:sz w:val="28"/>
          <w:szCs w:val="28"/>
          <w:lang w:val="en-US"/>
        </w:rPr>
        <w:t>tkazib kelinmoqda</w:t>
      </w:r>
      <w:r w:rsidR="007870A2" w:rsidRPr="000327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771AB7" w14:textId="3E429310" w:rsidR="00B73A33" w:rsidRDefault="00B73A33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01507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Iyun oyida OAV xodimlari va blogerlar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rtasida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tkazilgan turnirda 55 ta jamoa tarkibida 330 nafar OAV xodimi va bloger ishtirok etdi. Mazkur turnirning sovrin jam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armasi 200 mln s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mni tashkil etib, shundan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oliblar 100 mln s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m, ikkinchi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rin sohiblari 60 mln s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m, uchinchi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rin sohiblari 30 mln s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m va t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rtinchi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rin sohiblari 10 mln s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mni q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lga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kiritdi.</w:t>
      </w:r>
    </w:p>
    <w:p w14:paraId="1647AF1D" w14:textId="41C11F97" w:rsidR="00B73A33" w:rsidRDefault="00B73A33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01507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Avgust va sentyabr oylarida 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Zakovat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yicha ikkita muhim turnir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tkazildi. Rus tilidagi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zbekiston chempionatida 280 ishtirokchi va 40 ta jamoa qatnashdi, sovrin jam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armasi 95 million s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mni tashkil etdi. Eng yaxshi 20 ta jamoa Qozo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iston, Qir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iziston va Tojikiston jamoalari </w:t>
      </w:r>
      <w:r w:rsidR="00F01507">
        <w:rPr>
          <w:rFonts w:ascii="Times New Roman" w:hAnsi="Times New Roman" w:cs="Times New Roman"/>
          <w:bCs/>
          <w:sz w:val="28"/>
          <w:szCs w:val="28"/>
          <w:lang w:val="en-US"/>
        </w:rPr>
        <w:t>ishtirok etgan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1-Markaziy Osiyo kubogiga y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l oldi. Ushbu mintaqaviy turnirda 48 ta jamoadan 336 nafar bilimdon ishtirok etib, sovrin jam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armasi 200 mln s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mni tashkil etdi.</w:t>
      </w:r>
    </w:p>
    <w:p w14:paraId="6B5F0E35" w14:textId="6402D41C" w:rsidR="00B73A33" w:rsidRDefault="00B73A33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01507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Sentyabr-oktyabr oylarida turli t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lim muassasalari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quvchilari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rtasida 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Zakovat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yicha musobaqalar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tkazildi. Maktab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quvchilari uchun tuman 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bosqichida 9 mingta jamoada 60 mingdan ortiq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quvchi ishtirok etdi.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rta va professional t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lim muassasalarida 535 ta jamoada 3700 nafar, </w:t>
      </w:r>
      <w:r w:rsidR="00F01507">
        <w:rPr>
          <w:rFonts w:ascii="Times New Roman" w:hAnsi="Times New Roman" w:cs="Times New Roman"/>
          <w:bCs/>
          <w:sz w:val="28"/>
          <w:szCs w:val="28"/>
          <w:lang w:val="en-US"/>
        </w:rPr>
        <w:t>ixtisoslashgan t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="00F015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lim muassasalari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F01507">
        <w:rPr>
          <w:rFonts w:ascii="Times New Roman" w:hAnsi="Times New Roman" w:cs="Times New Roman"/>
          <w:bCs/>
          <w:sz w:val="28"/>
          <w:szCs w:val="28"/>
          <w:lang w:val="en-US"/>
        </w:rPr>
        <w:t>quvchilaridan tarkib topgan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26 ta jamoada 180 nafar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quvchi qatnashdi.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olib va sovrindorlar 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Zakovat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stipendiyalari, kirish imtihonlarisiz bazaviy t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lov-kontrakt asosida t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limning keyingi bosqichiga imtiyozlar va noutbuklar bilan taqdirlandi.</w:t>
      </w:r>
    </w:p>
    <w:p w14:paraId="066E7AE8" w14:textId="319A07DE" w:rsidR="00B73A33" w:rsidRDefault="00B73A33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01507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29-30</w:t>
      </w:r>
      <w:r w:rsidR="00E500A8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oktyabr kunlari 1569 nafar shaxmatchi va grossmeysterlar Aleksey Shirov hamda Xarika Dronovali ishtirokida 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Zakovat-Gambit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shaxmat turnirining finali b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lib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tdi. Oltita saralash bosqichidan s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ng sovrin jam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armasi 600 million s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m b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lgan taqdirlash marosimi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tkazildi.</w:t>
      </w:r>
    </w:p>
    <w:p w14:paraId="64CE3B87" w14:textId="5228CA56" w:rsidR="00B73A33" w:rsidRDefault="00B73A33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01507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Dekabr oyida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zbekistonda 2898 kishi ishtirokida 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Zakovat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D67330">
        <w:rPr>
          <w:rFonts w:ascii="Times New Roman" w:hAnsi="Times New Roman" w:cs="Times New Roman"/>
          <w:bCs/>
          <w:sz w:val="28"/>
          <w:szCs w:val="28"/>
          <w:lang w:val="en-US"/>
        </w:rPr>
        <w:t>Svoya igra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chempionatlari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tkazildi. 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Zakovat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sovrin jam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armasi 95 mln s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mni, 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D67330">
        <w:rPr>
          <w:rFonts w:ascii="Times New Roman" w:hAnsi="Times New Roman" w:cs="Times New Roman"/>
          <w:bCs/>
          <w:sz w:val="28"/>
          <w:szCs w:val="28"/>
          <w:lang w:val="en-US"/>
        </w:rPr>
        <w:t>Svoya igra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- 60 mln s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mni tashkil etdi. Turli toifadagi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oliblarga 10 mln s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mdan 50 mln s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mgacha pul mukofoti topshirildi.</w:t>
      </w:r>
    </w:p>
    <w:p w14:paraId="51E7C869" w14:textId="4744CEAF" w:rsidR="00B73A33" w:rsidRDefault="00B73A33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01507">
        <w:rPr>
          <w:rFonts w:ascii="Times New Roman" w:hAnsi="Times New Roman" w:cs="Times New Roman"/>
          <w:b/>
          <w:sz w:val="28"/>
          <w:szCs w:val="28"/>
          <w:lang w:val="en-US"/>
        </w:rPr>
        <w:t>10.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Dekabr oyida oliy t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lim muassasalari talabalari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rtasida 123 ta jamoada 1353 nafar talaba ishtirokida birinchi 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Intellektual olimpiada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tkazildi. 6 ta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yin turi b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yicha 8 ta medallar t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plami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ynaldi. 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olib va sovrindorlarga Prezident sov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alari hamda 900 mln s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mlik pul mukofotlari topshirildi. Shuningdek, ularga 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Zakovat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stipendiyalari va kirish imtihonlarisiz keyingi t</w:t>
      </w:r>
      <w:r w:rsidR="004F37AD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Pr="00B73A33">
        <w:rPr>
          <w:rFonts w:ascii="Times New Roman" w:hAnsi="Times New Roman" w:cs="Times New Roman"/>
          <w:bCs/>
          <w:sz w:val="28"/>
          <w:szCs w:val="28"/>
          <w:lang w:val="en-US"/>
        </w:rPr>
        <w:t>lim olishlari uchun imtiyozlar berildi.</w:t>
      </w:r>
    </w:p>
    <w:p w14:paraId="428461D7" w14:textId="10C32268" w:rsidR="00D35965" w:rsidRPr="003B2210" w:rsidRDefault="00AE758B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Shuningdek, hisobot davrida Fond 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ngil 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zi</w:t>
      </w:r>
      <w:r w:rsidR="00F7379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loyihasini amalga oshirishni davom ettirdi. Bu loyihaning maqsadi 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rish qobiliyati cheklangan shaxslarning ijtimoiy reabilitatsiyasiga 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maklashish, 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zi ojiz va zaif k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ruvchilar uchun zarur adabiyotlardan foydalanish va madaniyat obyektlariga kirish imkoniyatlarini t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minlash, hamda soha xodimlarini kasbiy q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llab-quvvatlashdan iborat</w:t>
      </w:r>
      <w:r w:rsidR="00D35965" w:rsidRPr="003B221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15B3D10" w14:textId="5172F89B" w:rsidR="00D35965" w:rsidRPr="003B2210" w:rsidRDefault="00B73A33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2022-yil davomida </w:t>
      </w:r>
      <w:r w:rsidR="00F7379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ngil k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zi</w:t>
      </w:r>
      <w:r w:rsidR="00F7379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 loyihasi alohida ehtiyojli bolalarning t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lim olishi va rivojlanishini q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llab-quvvatlashga qaratilgan </w:t>
      </w:r>
      <w:r w:rsidR="00F7379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Sov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alar karvoni</w:t>
      </w:r>
      <w:r w:rsidR="00F7379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 tashabbusini faol rivojlantirdi. Jizzax shahridagi zaif k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ruvchi bolalarga alohida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lastRenderedPageBreak/>
        <w:t>eʼ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tibor qaratildi. Ushbu tashabbus doirasida aynan shu toifadagi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quvchilar uchun m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ljallangan ixtisoslashtirilgan maktab t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plamlari tuzildi va yetkazib </w:t>
      </w:r>
      <w:r>
        <w:rPr>
          <w:rFonts w:ascii="Times New Roman" w:hAnsi="Times New Roman" w:cs="Times New Roman"/>
          <w:sz w:val="28"/>
          <w:szCs w:val="28"/>
          <w:lang w:val="en-US"/>
        </w:rPr>
        <w:t>beriladi.</w:t>
      </w:r>
    </w:p>
    <w:p w14:paraId="54428520" w14:textId="48C8EABA" w:rsidR="00D35965" w:rsidRPr="003B2210" w:rsidRDefault="00B73A33" w:rsidP="00B7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A33">
        <w:rPr>
          <w:rFonts w:ascii="Times New Roman" w:hAnsi="Times New Roman" w:cs="Times New Roman"/>
          <w:sz w:val="28"/>
          <w:szCs w:val="28"/>
          <w:lang w:val="en-US"/>
        </w:rPr>
        <w:t>Har bir t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plamda k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 xml:space="preserve">rish qobiliyati cheklangan bolalarga 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quv jarayonida t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laqonli ishtirok etish imkonini beruvchi Brayl tizimi b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yicha yozuv asboblari mavjud edi. Bundan tashqari, t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plamlarga jismoniy tarbiya bilan xavfsiz va samarali shu</w:t>
      </w:r>
      <w:r w:rsidR="004F37AD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B73A33">
        <w:rPr>
          <w:rFonts w:ascii="Times New Roman" w:hAnsi="Times New Roman" w:cs="Times New Roman"/>
          <w:sz w:val="28"/>
          <w:szCs w:val="28"/>
          <w:lang w:val="en-US"/>
        </w:rPr>
        <w:t>ullanish uchun moslashtirilgan maxsus sport anjomlari kiritilgan.</w:t>
      </w:r>
    </w:p>
    <w:p w14:paraId="1C644B23" w14:textId="29E49C7D" w:rsidR="000E3C6F" w:rsidRPr="003B2210" w:rsidRDefault="000E3C6F" w:rsidP="00B810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Shunday qilib, loyiha 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sib kelayotgan avlod, jumladan, imkoniyati cheklangan bolalar mamlakatimizda yaratilayotgan shart-sharoitlardan foydalana olishi, jamiyatning t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laqonli va teng huquqli </w:t>
      </w:r>
      <w:r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zolari b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lishi uchun barcha s</w:t>
      </w:r>
      <w:r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y-harakatlarni amalga oshirmoqda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0A0D26E" w14:textId="20F0FF64" w:rsidR="008C7B42" w:rsidRPr="003B2210" w:rsidRDefault="000E3C6F" w:rsidP="00B73A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Milliy </w:t>
      </w:r>
      <w:r w:rsidR="002C13B5">
        <w:rPr>
          <w:rFonts w:ascii="Times New Roman" w:hAnsi="Times New Roman" w:cs="Times New Roman"/>
          <w:sz w:val="28"/>
          <w:szCs w:val="28"/>
          <w:lang w:val="en-US"/>
        </w:rPr>
        <w:t>mass-mediani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q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llab-quvvatlash va rivojlantirish jamoat fondining 202</w:t>
      </w:r>
      <w:r w:rsidR="00B73A3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-yildagi faoliyati t</w:t>
      </w:r>
      <w:r>
        <w:rPr>
          <w:rFonts w:ascii="Times New Roman" w:hAnsi="Times New Roman" w:cs="Times New Roman"/>
          <w:sz w:val="28"/>
          <w:szCs w:val="28"/>
          <w:lang w:val="en-US"/>
        </w:rPr>
        <w:t>oʻgʻ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risidagi hisoboti Fond Vasiylik kengashi </w:t>
      </w:r>
      <w:r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zolari tomonidan muhokama qilindi. Ular hisobot davrida, </w:t>
      </w:r>
      <w:r w:rsidR="00D67330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nafaqat 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zbekistondagi ommaviy axborot vositalari sohasini q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llab-quvvatlash va rivojlantirishga, balki yoshlarning ilm-fan va t</w:t>
      </w:r>
      <w:r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limga qiziqishini oshirishga ham sezilarli hissa q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shganini t</w:t>
      </w:r>
      <w:r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kidladilar</w:t>
      </w:r>
      <w:r w:rsidR="008C7B42" w:rsidRPr="003B22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8C7B42" w:rsidRPr="003B2210" w:rsidSect="003F20A9">
      <w:footerReference w:type="default" r:id="rId7"/>
      <w:footerReference w:type="firs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6A635" w14:textId="77777777" w:rsidR="007F6EB4" w:rsidRDefault="007F6EB4" w:rsidP="005C7CC7">
      <w:pPr>
        <w:spacing w:after="0" w:line="240" w:lineRule="auto"/>
      </w:pPr>
      <w:r>
        <w:separator/>
      </w:r>
    </w:p>
  </w:endnote>
  <w:endnote w:type="continuationSeparator" w:id="0">
    <w:p w14:paraId="3E5BA6F6" w14:textId="77777777" w:rsidR="007F6EB4" w:rsidRDefault="007F6EB4" w:rsidP="005C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034002291"/>
      <w:docPartObj>
        <w:docPartGallery w:val="Page Numbers (Bottom of Page)"/>
        <w:docPartUnique/>
      </w:docPartObj>
    </w:sdtPr>
    <w:sdtContent>
      <w:p w14:paraId="4559E89B" w14:textId="0362F6BE" w:rsidR="005C7CC7" w:rsidRPr="008D1FC1" w:rsidRDefault="005C7CC7" w:rsidP="00B81091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D1F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D1F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D1F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429A" w:rsidRPr="008D1FC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D1F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129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03B22" w14:textId="40133FFB" w:rsidR="00401023" w:rsidRPr="00401023" w:rsidRDefault="00401023" w:rsidP="004010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A115" w14:textId="77777777" w:rsidR="007F6EB4" w:rsidRDefault="007F6EB4" w:rsidP="005C7CC7">
      <w:pPr>
        <w:spacing w:after="0" w:line="240" w:lineRule="auto"/>
      </w:pPr>
      <w:r>
        <w:separator/>
      </w:r>
    </w:p>
  </w:footnote>
  <w:footnote w:type="continuationSeparator" w:id="0">
    <w:p w14:paraId="093795E8" w14:textId="77777777" w:rsidR="007F6EB4" w:rsidRDefault="007F6EB4" w:rsidP="005C7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4501"/>
    <w:multiLevelType w:val="hybridMultilevel"/>
    <w:tmpl w:val="6FBC1EBC"/>
    <w:lvl w:ilvl="0" w:tplc="D6007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55096D"/>
    <w:multiLevelType w:val="hybridMultilevel"/>
    <w:tmpl w:val="9254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66266">
    <w:abstractNumId w:val="1"/>
  </w:num>
  <w:num w:numId="2" w16cid:durableId="50451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EC"/>
    <w:rsid w:val="0000773A"/>
    <w:rsid w:val="00032773"/>
    <w:rsid w:val="0005143A"/>
    <w:rsid w:val="000608C1"/>
    <w:rsid w:val="0006199A"/>
    <w:rsid w:val="00081384"/>
    <w:rsid w:val="00083BDD"/>
    <w:rsid w:val="00085BE8"/>
    <w:rsid w:val="000907E1"/>
    <w:rsid w:val="00095B35"/>
    <w:rsid w:val="000A5143"/>
    <w:rsid w:val="000C1CCB"/>
    <w:rsid w:val="000D3A05"/>
    <w:rsid w:val="000E3C6F"/>
    <w:rsid w:val="000E3EC1"/>
    <w:rsid w:val="001052DA"/>
    <w:rsid w:val="0011597A"/>
    <w:rsid w:val="001733F6"/>
    <w:rsid w:val="001A5929"/>
    <w:rsid w:val="001A75A7"/>
    <w:rsid w:val="001B48D9"/>
    <w:rsid w:val="001C23AC"/>
    <w:rsid w:val="001E245B"/>
    <w:rsid w:val="001E2F18"/>
    <w:rsid w:val="001E5CA0"/>
    <w:rsid w:val="001F42CC"/>
    <w:rsid w:val="00212507"/>
    <w:rsid w:val="0022069E"/>
    <w:rsid w:val="002212A5"/>
    <w:rsid w:val="00226CE3"/>
    <w:rsid w:val="002328EC"/>
    <w:rsid w:val="0023742E"/>
    <w:rsid w:val="00250B88"/>
    <w:rsid w:val="0025174B"/>
    <w:rsid w:val="0026092D"/>
    <w:rsid w:val="00261CF1"/>
    <w:rsid w:val="002703D5"/>
    <w:rsid w:val="002C13B5"/>
    <w:rsid w:val="002C7E09"/>
    <w:rsid w:val="00324AC3"/>
    <w:rsid w:val="00325B9B"/>
    <w:rsid w:val="0035100C"/>
    <w:rsid w:val="00363A9F"/>
    <w:rsid w:val="00375C76"/>
    <w:rsid w:val="00383991"/>
    <w:rsid w:val="00394A3F"/>
    <w:rsid w:val="00395188"/>
    <w:rsid w:val="003B043F"/>
    <w:rsid w:val="003B2210"/>
    <w:rsid w:val="003B568B"/>
    <w:rsid w:val="003C020D"/>
    <w:rsid w:val="003F01D3"/>
    <w:rsid w:val="003F20A9"/>
    <w:rsid w:val="00400E7E"/>
    <w:rsid w:val="00401023"/>
    <w:rsid w:val="00406FAD"/>
    <w:rsid w:val="00414244"/>
    <w:rsid w:val="00423DCE"/>
    <w:rsid w:val="00425CFE"/>
    <w:rsid w:val="004317E1"/>
    <w:rsid w:val="00453024"/>
    <w:rsid w:val="00475859"/>
    <w:rsid w:val="0049094B"/>
    <w:rsid w:val="00493BBF"/>
    <w:rsid w:val="004A6803"/>
    <w:rsid w:val="004B4CD8"/>
    <w:rsid w:val="004C6155"/>
    <w:rsid w:val="004E164D"/>
    <w:rsid w:val="004E6CD6"/>
    <w:rsid w:val="004F1D8A"/>
    <w:rsid w:val="004F37AD"/>
    <w:rsid w:val="00526A20"/>
    <w:rsid w:val="00575C34"/>
    <w:rsid w:val="0058429A"/>
    <w:rsid w:val="0059186E"/>
    <w:rsid w:val="00593284"/>
    <w:rsid w:val="005B10F7"/>
    <w:rsid w:val="005C44F3"/>
    <w:rsid w:val="005C7CC7"/>
    <w:rsid w:val="005E1B4D"/>
    <w:rsid w:val="005E4ECA"/>
    <w:rsid w:val="005F0284"/>
    <w:rsid w:val="005F2B74"/>
    <w:rsid w:val="0060163B"/>
    <w:rsid w:val="00602880"/>
    <w:rsid w:val="0060592B"/>
    <w:rsid w:val="0060646B"/>
    <w:rsid w:val="00616841"/>
    <w:rsid w:val="006209EA"/>
    <w:rsid w:val="00664EAF"/>
    <w:rsid w:val="0066539C"/>
    <w:rsid w:val="00686BD0"/>
    <w:rsid w:val="00697EBA"/>
    <w:rsid w:val="006A5576"/>
    <w:rsid w:val="006B1F8F"/>
    <w:rsid w:val="006B25C6"/>
    <w:rsid w:val="006B5418"/>
    <w:rsid w:val="006B785D"/>
    <w:rsid w:val="006C09E3"/>
    <w:rsid w:val="006D499B"/>
    <w:rsid w:val="006E27DB"/>
    <w:rsid w:val="006E3F1E"/>
    <w:rsid w:val="006E4EE9"/>
    <w:rsid w:val="006E4FA0"/>
    <w:rsid w:val="00700069"/>
    <w:rsid w:val="00702EEC"/>
    <w:rsid w:val="00710835"/>
    <w:rsid w:val="00721BD6"/>
    <w:rsid w:val="007229B8"/>
    <w:rsid w:val="0073157D"/>
    <w:rsid w:val="0073355F"/>
    <w:rsid w:val="00737624"/>
    <w:rsid w:val="00763DB5"/>
    <w:rsid w:val="0078125C"/>
    <w:rsid w:val="007870A2"/>
    <w:rsid w:val="00794694"/>
    <w:rsid w:val="0079617B"/>
    <w:rsid w:val="007B1DD4"/>
    <w:rsid w:val="007F1BA1"/>
    <w:rsid w:val="007F6EB4"/>
    <w:rsid w:val="008047E1"/>
    <w:rsid w:val="00815D39"/>
    <w:rsid w:val="0082610B"/>
    <w:rsid w:val="00883389"/>
    <w:rsid w:val="0089218B"/>
    <w:rsid w:val="008C60BE"/>
    <w:rsid w:val="008C76AF"/>
    <w:rsid w:val="008C7B42"/>
    <w:rsid w:val="008C7EBD"/>
    <w:rsid w:val="008D12A2"/>
    <w:rsid w:val="008D1FC1"/>
    <w:rsid w:val="008E1CC0"/>
    <w:rsid w:val="008F094E"/>
    <w:rsid w:val="008F1998"/>
    <w:rsid w:val="009020C7"/>
    <w:rsid w:val="00930264"/>
    <w:rsid w:val="009421E7"/>
    <w:rsid w:val="00956A32"/>
    <w:rsid w:val="00971836"/>
    <w:rsid w:val="00990CB0"/>
    <w:rsid w:val="00994D15"/>
    <w:rsid w:val="00995960"/>
    <w:rsid w:val="009A6EAC"/>
    <w:rsid w:val="009C5E2C"/>
    <w:rsid w:val="009C7CF1"/>
    <w:rsid w:val="009C7E5F"/>
    <w:rsid w:val="00A243E5"/>
    <w:rsid w:val="00A2761A"/>
    <w:rsid w:val="00A3174A"/>
    <w:rsid w:val="00A54C8F"/>
    <w:rsid w:val="00A67B5C"/>
    <w:rsid w:val="00A77E55"/>
    <w:rsid w:val="00AE758B"/>
    <w:rsid w:val="00AF20E7"/>
    <w:rsid w:val="00AF425C"/>
    <w:rsid w:val="00B05E4A"/>
    <w:rsid w:val="00B2353E"/>
    <w:rsid w:val="00B23B60"/>
    <w:rsid w:val="00B33F84"/>
    <w:rsid w:val="00B73A33"/>
    <w:rsid w:val="00B77F5A"/>
    <w:rsid w:val="00B81091"/>
    <w:rsid w:val="00B839C4"/>
    <w:rsid w:val="00B87E1A"/>
    <w:rsid w:val="00B913F3"/>
    <w:rsid w:val="00BA7B78"/>
    <w:rsid w:val="00BE6970"/>
    <w:rsid w:val="00BF7BFB"/>
    <w:rsid w:val="00C048E4"/>
    <w:rsid w:val="00C12F45"/>
    <w:rsid w:val="00C13640"/>
    <w:rsid w:val="00C13B6D"/>
    <w:rsid w:val="00C16875"/>
    <w:rsid w:val="00C22C11"/>
    <w:rsid w:val="00C26451"/>
    <w:rsid w:val="00C46223"/>
    <w:rsid w:val="00C52D19"/>
    <w:rsid w:val="00C53546"/>
    <w:rsid w:val="00C65EC7"/>
    <w:rsid w:val="00C84830"/>
    <w:rsid w:val="00CA2B55"/>
    <w:rsid w:val="00CC76AC"/>
    <w:rsid w:val="00CD0219"/>
    <w:rsid w:val="00CD6413"/>
    <w:rsid w:val="00CE6119"/>
    <w:rsid w:val="00CF3C94"/>
    <w:rsid w:val="00D02839"/>
    <w:rsid w:val="00D0529B"/>
    <w:rsid w:val="00D07DA7"/>
    <w:rsid w:val="00D15BCC"/>
    <w:rsid w:val="00D22180"/>
    <w:rsid w:val="00D24603"/>
    <w:rsid w:val="00D35965"/>
    <w:rsid w:val="00D36BC6"/>
    <w:rsid w:val="00D37467"/>
    <w:rsid w:val="00D4229E"/>
    <w:rsid w:val="00D5020B"/>
    <w:rsid w:val="00D558D7"/>
    <w:rsid w:val="00D67330"/>
    <w:rsid w:val="00DA1A3C"/>
    <w:rsid w:val="00DD19E8"/>
    <w:rsid w:val="00DD7B4D"/>
    <w:rsid w:val="00E00F9E"/>
    <w:rsid w:val="00E07684"/>
    <w:rsid w:val="00E172C1"/>
    <w:rsid w:val="00E1780F"/>
    <w:rsid w:val="00E42B30"/>
    <w:rsid w:val="00E446FB"/>
    <w:rsid w:val="00E500A8"/>
    <w:rsid w:val="00E55445"/>
    <w:rsid w:val="00E7107D"/>
    <w:rsid w:val="00E82A06"/>
    <w:rsid w:val="00E94856"/>
    <w:rsid w:val="00E9673C"/>
    <w:rsid w:val="00EA17C6"/>
    <w:rsid w:val="00EA244D"/>
    <w:rsid w:val="00EB2C37"/>
    <w:rsid w:val="00EC0B43"/>
    <w:rsid w:val="00EE779B"/>
    <w:rsid w:val="00F01507"/>
    <w:rsid w:val="00F02AD8"/>
    <w:rsid w:val="00F04211"/>
    <w:rsid w:val="00F11F25"/>
    <w:rsid w:val="00F124EB"/>
    <w:rsid w:val="00F133BB"/>
    <w:rsid w:val="00F63977"/>
    <w:rsid w:val="00F73792"/>
    <w:rsid w:val="00F743FF"/>
    <w:rsid w:val="00FA6B6D"/>
    <w:rsid w:val="00FD2ADF"/>
    <w:rsid w:val="00FD3355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A8D6"/>
  <w15:chartTrackingRefBased/>
  <w15:docId w15:val="{20137111-DC09-420F-947C-14B12D78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7"/>
  </w:style>
  <w:style w:type="paragraph" w:styleId="Footer">
    <w:name w:val="footer"/>
    <w:basedOn w:val="Normal"/>
    <w:link w:val="FooterChar"/>
    <w:uiPriority w:val="99"/>
    <w:unhideWhenUsed/>
    <w:rsid w:val="005C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6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6B0885-34E4-4197-AA24-F9E7B14A9C33}">
  <we:reference id="wa200005472" version="1.0.0.0" store="en-US" storeType="OMEX"/>
  <we:alternateReferences>
    <we:reference id="WA200005472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1754</Words>
  <Characters>9998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</dc:creator>
  <cp:keywords/>
  <dc:description/>
  <cp:lastModifiedBy>D. Abdulaziz</cp:lastModifiedBy>
  <cp:revision>4</cp:revision>
  <dcterms:created xsi:type="dcterms:W3CDTF">2025-05-12T12:21:00Z</dcterms:created>
  <dcterms:modified xsi:type="dcterms:W3CDTF">2025-05-13T09:27:00Z</dcterms:modified>
</cp:coreProperties>
</file>